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F3" w:rsidRPr="00B044A6" w:rsidRDefault="00F62EBE" w:rsidP="009A5591">
      <w:pPr>
        <w:adjustRightInd w:val="0"/>
        <w:snapToGrid w:val="0"/>
        <w:jc w:val="center"/>
        <w:rPr>
          <w:rFonts w:ascii="AR丸ゴシック体M" w:eastAsia="AR丸ゴシック体M"/>
          <w:b/>
          <w:sz w:val="28"/>
          <w:szCs w:val="28"/>
          <w:u w:val="double"/>
        </w:rPr>
      </w:pPr>
      <w:r>
        <w:rPr>
          <w:rFonts w:ascii="AR丸ゴシック体M" w:eastAsia="AR丸ゴシック体M" w:hint="eastAsia"/>
          <w:b/>
          <w:sz w:val="28"/>
          <w:szCs w:val="28"/>
          <w:u w:val="double"/>
        </w:rPr>
        <w:t>放課後等デイサービスねくすと自己評価</w:t>
      </w:r>
      <w:r w:rsidR="00B044A6" w:rsidRPr="00B044A6">
        <w:rPr>
          <w:rFonts w:ascii="AR丸ゴシック体M" w:eastAsia="AR丸ゴシック体M" w:hint="eastAsia"/>
          <w:b/>
          <w:sz w:val="28"/>
          <w:szCs w:val="28"/>
          <w:u w:val="double"/>
        </w:rPr>
        <w:t>集計結果報告</w:t>
      </w:r>
    </w:p>
    <w:p w:rsidR="00B044A6" w:rsidRDefault="00B044A6" w:rsidP="009A5591">
      <w:pPr>
        <w:adjustRightInd w:val="0"/>
        <w:snapToGrid w:val="0"/>
        <w:rPr>
          <w:rFonts w:ascii="AR丸ゴシック体M" w:eastAsia="AR丸ゴシック体M"/>
          <w:sz w:val="22"/>
        </w:rPr>
      </w:pPr>
      <w:r w:rsidRPr="00B044A6">
        <w:rPr>
          <w:rFonts w:ascii="AR丸ゴシック体M" w:eastAsia="AR丸ゴシック体M" w:hint="eastAsia"/>
          <w:sz w:val="22"/>
        </w:rPr>
        <w:t>実施期間：平成３</w:t>
      </w:r>
      <w:r w:rsidR="00F62EBE">
        <w:rPr>
          <w:rFonts w:ascii="AR丸ゴシック体M" w:eastAsia="AR丸ゴシック体M" w:hint="eastAsia"/>
          <w:sz w:val="22"/>
        </w:rPr>
        <w:t>０年４月</w:t>
      </w:r>
      <w:r w:rsidR="00C80EF5">
        <w:rPr>
          <w:rFonts w:ascii="AR丸ゴシック体M" w:eastAsia="AR丸ゴシック体M" w:hint="eastAsia"/>
          <w:sz w:val="22"/>
        </w:rPr>
        <w:t xml:space="preserve">　　回答数：３名</w:t>
      </w:r>
      <w:bookmarkStart w:id="0" w:name="_GoBack"/>
      <w:bookmarkEnd w:id="0"/>
    </w:p>
    <w:p w:rsidR="00B044A6" w:rsidRPr="00F62EBE" w:rsidRDefault="00B044A6" w:rsidP="009A5591">
      <w:pPr>
        <w:adjustRightInd w:val="0"/>
        <w:snapToGrid w:val="0"/>
        <w:rPr>
          <w:rFonts w:ascii="AR丸ゴシック体M" w:eastAsia="AR丸ゴシック体M"/>
          <w:b/>
          <w:sz w:val="24"/>
          <w:szCs w:val="24"/>
        </w:rPr>
      </w:pPr>
      <w:r w:rsidRPr="00F62EBE">
        <w:rPr>
          <w:rFonts w:ascii="AR丸ゴシック体M" w:eastAsia="AR丸ゴシック体M" w:hint="eastAsia"/>
          <w:b/>
          <w:sz w:val="24"/>
          <w:szCs w:val="24"/>
        </w:rPr>
        <w:t>（１）</w:t>
      </w:r>
      <w:r w:rsidR="00F62EBE" w:rsidRPr="00F62EBE">
        <w:rPr>
          <w:rFonts w:ascii="AR丸ゴシック体M" w:eastAsia="AR丸ゴシック体M" w:hint="eastAsia"/>
          <w:b/>
          <w:sz w:val="24"/>
          <w:szCs w:val="24"/>
        </w:rPr>
        <w:t>環境・体制整備</w:t>
      </w:r>
    </w:p>
    <w:p w:rsidR="0087703A" w:rsidRPr="00F62EBE" w:rsidRDefault="00B044A6" w:rsidP="009A5591">
      <w:pPr>
        <w:adjustRightInd w:val="0"/>
        <w:snapToGrid w:val="0"/>
        <w:rPr>
          <w:rFonts w:ascii="AR丸ゴシック体M" w:eastAsia="AR丸ゴシック体M" w:hAnsi="ＭＳ 明朝" w:cs="ＭＳ 明朝"/>
          <w:sz w:val="22"/>
        </w:rPr>
      </w:pPr>
      <w:r w:rsidRPr="00F62EBE">
        <w:rPr>
          <w:rFonts w:ascii="ＭＳ 明朝" w:eastAsia="ＭＳ 明朝" w:hAnsi="ＭＳ 明朝" w:cs="ＭＳ 明朝" w:hint="eastAsia"/>
          <w:sz w:val="22"/>
        </w:rPr>
        <w:t>➀</w:t>
      </w:r>
      <w:r w:rsidR="00F62EBE" w:rsidRPr="00F62EBE">
        <w:rPr>
          <w:rFonts w:ascii="AR丸ゴシック体M" w:eastAsia="AR丸ゴシック体M" w:hAnsi="ＭＳ 明朝" w:cs="ＭＳ 明朝" w:hint="eastAsia"/>
          <w:sz w:val="22"/>
        </w:rPr>
        <w:t>利用定員が指導訓練室等スペースとの関係で適切であるか。</w:t>
      </w:r>
    </w:p>
    <w:p w:rsidR="0087703A" w:rsidRPr="00F62EBE" w:rsidRDefault="0087703A" w:rsidP="009A5591">
      <w:pPr>
        <w:adjustRightInd w:val="0"/>
        <w:snapToGrid w:val="0"/>
        <w:rPr>
          <w:rFonts w:ascii="AR丸ゴシック体M" w:eastAsia="AR丸ゴシック体M" w:hAnsi="AR丸ゴシック体M" w:cs="AR丸ゴシック体M"/>
          <w:sz w:val="22"/>
        </w:rPr>
      </w:pPr>
      <w:r w:rsidRPr="00F62EBE">
        <w:rPr>
          <w:rFonts w:ascii="ＭＳ 明朝" w:eastAsia="ＭＳ 明朝" w:hAnsi="ＭＳ 明朝" w:cs="ＭＳ 明朝" w:hint="eastAsia"/>
          <w:sz w:val="22"/>
        </w:rPr>
        <w:t>➁</w:t>
      </w:r>
      <w:r w:rsidR="00F62EBE" w:rsidRPr="00F62EBE">
        <w:rPr>
          <w:rFonts w:ascii="AR丸ゴシック体M" w:eastAsia="AR丸ゴシック体M" w:hAnsi="AR丸ゴシック体M" w:cs="AR丸ゴシック体M" w:hint="eastAsia"/>
          <w:sz w:val="22"/>
        </w:rPr>
        <w:t>職員の配置数は適切であるか。</w:t>
      </w:r>
    </w:p>
    <w:p w:rsidR="00F62EBE" w:rsidRPr="00F62EBE" w:rsidRDefault="00F62EBE" w:rsidP="009A5591">
      <w:pPr>
        <w:adjustRightInd w:val="0"/>
        <w:snapToGrid w:val="0"/>
        <w:rPr>
          <w:rFonts w:ascii="AR丸ゴシック体M" w:eastAsia="AR丸ゴシック体M" w:hAnsi="ＭＳ 明朝" w:cs="ＭＳ 明朝"/>
          <w:sz w:val="22"/>
        </w:rPr>
      </w:pPr>
      <w:r w:rsidRPr="00F62EBE">
        <w:rPr>
          <w:rFonts w:ascii="ＭＳ 明朝" w:eastAsia="ＭＳ 明朝" w:hAnsi="ＭＳ 明朝" w:cs="ＭＳ 明朝" w:hint="eastAsia"/>
          <w:sz w:val="22"/>
        </w:rPr>
        <w:t>➂</w:t>
      </w:r>
      <w:r w:rsidRPr="00F62EBE">
        <w:rPr>
          <w:rFonts w:ascii="AR丸ゴシック体M" w:eastAsia="AR丸ゴシック体M" w:hAnsi="ＭＳ 明朝" w:cs="ＭＳ 明朝" w:hint="eastAsia"/>
          <w:sz w:val="22"/>
        </w:rPr>
        <w:t>事業所の設備等について、バリアフリー化の配慮が適切になされているか。</w:t>
      </w:r>
    </w:p>
    <w:p w:rsidR="0087703A" w:rsidRDefault="00F62EBE" w:rsidP="009A5591">
      <w:pPr>
        <w:adjustRightInd w:val="0"/>
        <w:snapToGrid w:val="0"/>
        <w:rPr>
          <w:rFonts w:ascii="AR丸ゴシック体M" w:eastAsia="AR丸ゴシック体M" w:hAnsi="ＭＳ 明朝" w:cs="ＭＳ 明朝"/>
          <w:sz w:val="22"/>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6350</wp:posOffset>
            </wp:positionV>
            <wp:extent cx="5391150" cy="1343025"/>
            <wp:effectExtent l="0" t="0" r="0" b="952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87703A" w:rsidRDefault="0087703A" w:rsidP="009A5591">
      <w:pPr>
        <w:adjustRightInd w:val="0"/>
        <w:snapToGrid w:val="0"/>
        <w:rPr>
          <w:rFonts w:ascii="AR丸ゴシック体M" w:eastAsia="AR丸ゴシック体M" w:hAnsi="ＭＳ 明朝" w:cs="ＭＳ 明朝"/>
          <w:sz w:val="22"/>
        </w:rPr>
      </w:pPr>
    </w:p>
    <w:p w:rsidR="0087703A" w:rsidRDefault="0087703A" w:rsidP="009A5591">
      <w:pPr>
        <w:adjustRightInd w:val="0"/>
        <w:snapToGrid w:val="0"/>
        <w:rPr>
          <w:rFonts w:ascii="AR丸ゴシック体M" w:eastAsia="AR丸ゴシック体M" w:hAnsi="ＭＳ 明朝" w:cs="ＭＳ 明朝"/>
          <w:sz w:val="22"/>
        </w:rPr>
      </w:pPr>
    </w:p>
    <w:p w:rsidR="00F62EBE" w:rsidRDefault="00F62EBE"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【改善目標、工夫している点など】</w:t>
      </w:r>
    </w:p>
    <w:p w:rsidR="00B27D97" w:rsidRDefault="00F62EBE"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・玄関の高さを改善する必要がある。それ以外の段差は改善済み。</w:t>
      </w:r>
    </w:p>
    <w:p w:rsidR="002045C8" w:rsidRPr="002045C8" w:rsidRDefault="002045C8" w:rsidP="009A5591">
      <w:pPr>
        <w:adjustRightInd w:val="0"/>
        <w:snapToGrid w:val="0"/>
        <w:rPr>
          <w:rFonts w:ascii="AR丸ゴシック体M" w:eastAsia="AR丸ゴシック体M" w:hAnsi="ＭＳ 明朝" w:cs="ＭＳ 明朝"/>
          <w:sz w:val="22"/>
        </w:rPr>
      </w:pPr>
    </w:p>
    <w:p w:rsidR="0087703A" w:rsidRPr="00B27D97" w:rsidRDefault="004160FC" w:rsidP="009A5591">
      <w:pPr>
        <w:adjustRightInd w:val="0"/>
        <w:snapToGrid w:val="0"/>
        <w:rPr>
          <w:rFonts w:ascii="AR丸ゴシック体M" w:eastAsia="AR丸ゴシック体M" w:hAnsi="ＭＳ 明朝" w:cs="ＭＳ 明朝"/>
          <w:b/>
          <w:sz w:val="22"/>
        </w:rPr>
      </w:pPr>
      <w:r w:rsidRPr="00B27D97">
        <w:rPr>
          <w:rFonts w:ascii="AR丸ゴシック体M" w:eastAsia="AR丸ゴシック体M" w:hAnsi="ＭＳ 明朝" w:cs="ＭＳ 明朝" w:hint="eastAsia"/>
          <w:b/>
          <w:sz w:val="22"/>
        </w:rPr>
        <w:t>（２）業務改善</w:t>
      </w:r>
    </w:p>
    <w:p w:rsidR="0087703A"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➃</w:t>
      </w:r>
      <w:r w:rsidRPr="00B27D97">
        <w:rPr>
          <w:rFonts w:ascii="AR丸ゴシック体M" w:eastAsia="AR丸ゴシック体M" w:hAnsi="ＭＳ 明朝" w:cs="ＭＳ 明朝" w:hint="eastAsia"/>
          <w:sz w:val="22"/>
        </w:rPr>
        <w:t>業務改善を進めるためのＰＤＣＡサイクル（目標設定と振り返り）に、広く職員が参画しているか。</w:t>
      </w:r>
    </w:p>
    <w:p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➄</w:t>
      </w:r>
      <w:r w:rsidRPr="00B27D97">
        <w:rPr>
          <w:rFonts w:ascii="AR丸ゴシック体M" w:eastAsia="AR丸ゴシック体M" w:hAnsi="ＭＳ 明朝" w:cs="ＭＳ 明朝" w:hint="eastAsia"/>
          <w:sz w:val="22"/>
        </w:rPr>
        <w:t>保護者向け評価表を活用する等によりアンケート調査を実施して保護者等の意向等を把握し、業務改善につなげているか。</w:t>
      </w:r>
    </w:p>
    <w:p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➅</w:t>
      </w:r>
      <w:r w:rsidRPr="00B27D97">
        <w:rPr>
          <w:rFonts w:ascii="AR丸ゴシック体M" w:eastAsia="AR丸ゴシック体M" w:hAnsi="ＭＳ 明朝" w:cs="ＭＳ 明朝" w:hint="eastAsia"/>
          <w:sz w:val="22"/>
        </w:rPr>
        <w:t>この自己評価の結果を、事業所の会報やホームページ等で公開しているか。</w:t>
      </w:r>
    </w:p>
    <w:p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➆</w:t>
      </w:r>
      <w:r w:rsidRPr="00B27D97">
        <w:rPr>
          <w:rFonts w:ascii="AR丸ゴシック体M" w:eastAsia="AR丸ゴシック体M" w:hAnsi="ＭＳ 明朝" w:cs="ＭＳ 明朝" w:hint="eastAsia"/>
          <w:sz w:val="22"/>
        </w:rPr>
        <w:t>第三者による外部評価を行い、評価結果を業務改善につなげているか。</w:t>
      </w:r>
    </w:p>
    <w:p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➇</w:t>
      </w:r>
      <w:r w:rsidRPr="00B27D97">
        <w:rPr>
          <w:rFonts w:ascii="AR丸ゴシック体M" w:eastAsia="AR丸ゴシック体M" w:hAnsi="ＭＳ 明朝" w:cs="ＭＳ 明朝" w:hint="eastAsia"/>
          <w:sz w:val="22"/>
        </w:rPr>
        <w:t>職員の資質の向上を行うために、研修の機会を確保しているか。</w:t>
      </w:r>
    </w:p>
    <w:p w:rsidR="0087703A" w:rsidRPr="00B27D97" w:rsidRDefault="009A5591" w:rsidP="009A5591">
      <w:pPr>
        <w:adjustRightInd w:val="0"/>
        <w:snapToGrid w:val="0"/>
        <w:spacing w:line="240" w:lineRule="atLeast"/>
        <w:rPr>
          <w:rFonts w:ascii="AR丸ゴシック体M" w:eastAsia="AR丸ゴシック体M" w:hAnsi="ＭＳ 明朝" w:cs="ＭＳ 明朝"/>
          <w:sz w:val="22"/>
        </w:rPr>
      </w:pPr>
      <w:r w:rsidRPr="00B27D97">
        <w:rPr>
          <w:rFonts w:ascii="AR丸ゴシック体M" w:eastAsia="AR丸ゴシック体M" w:hint="eastAsia"/>
          <w:noProof/>
          <w:sz w:val="22"/>
        </w:rPr>
        <w:drawing>
          <wp:anchor distT="0" distB="0" distL="114300" distR="114300" simplePos="0" relativeHeight="251664384" behindDoc="0" locked="0" layoutInCell="1" allowOverlap="1">
            <wp:simplePos x="0" y="0"/>
            <wp:positionH relativeFrom="margin">
              <wp:align>right</wp:align>
            </wp:positionH>
            <wp:positionV relativeFrom="paragraph">
              <wp:posOffset>95885</wp:posOffset>
            </wp:positionV>
            <wp:extent cx="5400675" cy="2266950"/>
            <wp:effectExtent l="0" t="0" r="9525"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87703A" w:rsidRPr="00B27D97" w:rsidRDefault="0087703A" w:rsidP="009A5591">
      <w:pPr>
        <w:adjustRightInd w:val="0"/>
        <w:snapToGrid w:val="0"/>
        <w:spacing w:line="240" w:lineRule="atLeast"/>
        <w:rPr>
          <w:rFonts w:ascii="AR丸ゴシック体M" w:eastAsia="AR丸ゴシック体M" w:hAnsi="ＭＳ 明朝" w:cs="ＭＳ 明朝"/>
          <w:sz w:val="22"/>
        </w:rPr>
      </w:pPr>
    </w:p>
    <w:p w:rsidR="00326520" w:rsidRPr="00B27D97" w:rsidRDefault="00326520" w:rsidP="009A5591">
      <w:pPr>
        <w:adjustRightInd w:val="0"/>
        <w:snapToGrid w:val="0"/>
        <w:rPr>
          <w:rFonts w:ascii="AR丸ゴシック体M" w:eastAsia="AR丸ゴシック体M" w:hAnsi="ＭＳ 明朝" w:cs="ＭＳ 明朝"/>
          <w:sz w:val="22"/>
        </w:rPr>
      </w:pPr>
    </w:p>
    <w:p w:rsidR="004160FC" w:rsidRPr="00B27D97" w:rsidRDefault="004160FC"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4160FC" w:rsidRPr="00B27D97" w:rsidRDefault="00B27D97" w:rsidP="009A5591">
      <w:pPr>
        <w:adjustRightInd w:val="0"/>
        <w:snapToGrid w:val="0"/>
        <w:rPr>
          <w:rFonts w:ascii="AR丸ゴシック体M" w:eastAsia="AR丸ゴシック体M" w:hAnsi="ＭＳ 明朝" w:cs="ＭＳ 明朝"/>
          <w:sz w:val="22"/>
        </w:rPr>
      </w:pPr>
      <w:r w:rsidRPr="00B27D97">
        <w:rPr>
          <w:rFonts w:ascii="AR丸ゴシック体M" w:eastAsia="AR丸ゴシック体M" w:hAnsi="ＭＳ 明朝" w:cs="ＭＳ 明朝" w:hint="eastAsia"/>
          <w:sz w:val="22"/>
        </w:rPr>
        <w:t>【改善目標、工夫している点など】</w:t>
      </w:r>
    </w:p>
    <w:p w:rsidR="009A5591" w:rsidRDefault="00B27D97" w:rsidP="009A5591">
      <w:pPr>
        <w:adjustRightInd w:val="0"/>
        <w:snapToGrid w:val="0"/>
        <w:rPr>
          <w:rFonts w:ascii="AR丸ゴシック体M" w:eastAsia="AR丸ゴシック体M" w:hAnsi="ＭＳ 明朝" w:cs="ＭＳ 明朝"/>
          <w:sz w:val="22"/>
        </w:rPr>
      </w:pPr>
      <w:r w:rsidRPr="00B27D97">
        <w:rPr>
          <w:rFonts w:ascii="AR丸ゴシック体M" w:eastAsia="AR丸ゴシック体M" w:hAnsi="ＭＳ 明朝" w:cs="ＭＳ 明朝" w:hint="eastAsia"/>
          <w:sz w:val="22"/>
        </w:rPr>
        <w:t>・保護者アンケート、自己評価については今回が初めてであり、結果についてはホーム</w:t>
      </w:r>
    </w:p>
    <w:p w:rsidR="004160FC" w:rsidRPr="00B27D97" w:rsidRDefault="00B27D97" w:rsidP="009A5591">
      <w:pPr>
        <w:adjustRightInd w:val="0"/>
        <w:snapToGrid w:val="0"/>
        <w:rPr>
          <w:rFonts w:ascii="AR丸ゴシック体M" w:eastAsia="AR丸ゴシック体M" w:hAnsi="ＭＳ 明朝" w:cs="ＭＳ 明朝"/>
          <w:sz w:val="22"/>
        </w:rPr>
      </w:pPr>
      <w:r w:rsidRPr="00B27D97">
        <w:rPr>
          <w:rFonts w:ascii="AR丸ゴシック体M" w:eastAsia="AR丸ゴシック体M" w:hAnsi="ＭＳ 明朝" w:cs="ＭＳ 明朝" w:hint="eastAsia"/>
          <w:sz w:val="22"/>
        </w:rPr>
        <w:t>ページ等で公開する予定である。</w:t>
      </w:r>
    </w:p>
    <w:p w:rsidR="004160FC" w:rsidRPr="00B27D97" w:rsidRDefault="00B27D97" w:rsidP="009A5591">
      <w:pPr>
        <w:adjustRightInd w:val="0"/>
        <w:snapToGrid w:val="0"/>
        <w:rPr>
          <w:rFonts w:ascii="AR丸ゴシック体M" w:eastAsia="AR丸ゴシック体M" w:hAnsi="ＭＳ 明朝" w:cs="ＭＳ 明朝"/>
          <w:sz w:val="22"/>
        </w:rPr>
      </w:pPr>
      <w:r w:rsidRPr="00B27D97">
        <w:rPr>
          <w:rFonts w:ascii="AR丸ゴシック体M" w:eastAsia="AR丸ゴシック体M" w:hAnsi="ＭＳ 明朝" w:cs="ＭＳ 明朝" w:hint="eastAsia"/>
          <w:sz w:val="22"/>
        </w:rPr>
        <w:t>・自主研修、事業所研修、見学研修などを行っている。</w:t>
      </w:r>
    </w:p>
    <w:p w:rsidR="00B27D97" w:rsidRPr="00B27D97" w:rsidRDefault="00B27D97" w:rsidP="009A5591">
      <w:pPr>
        <w:adjustRightInd w:val="0"/>
        <w:snapToGrid w:val="0"/>
        <w:rPr>
          <w:rFonts w:ascii="AR丸ゴシック体M" w:eastAsia="AR丸ゴシック体M" w:hAnsi="ＭＳ 明朝" w:cs="ＭＳ 明朝"/>
          <w:sz w:val="22"/>
        </w:rPr>
      </w:pPr>
    </w:p>
    <w:p w:rsidR="00326520" w:rsidRPr="00B27D97" w:rsidRDefault="00B27D97" w:rsidP="009A5591">
      <w:pPr>
        <w:adjustRightInd w:val="0"/>
        <w:snapToGrid w:val="0"/>
        <w:rPr>
          <w:rFonts w:ascii="AR丸ゴシック体M" w:eastAsia="AR丸ゴシック体M" w:hAnsi="ＭＳ 明朝" w:cs="ＭＳ 明朝"/>
          <w:b/>
          <w:sz w:val="24"/>
          <w:szCs w:val="24"/>
        </w:rPr>
      </w:pPr>
      <w:r w:rsidRPr="00B27D97">
        <w:rPr>
          <w:rFonts w:ascii="AR丸ゴシック体M" w:eastAsia="AR丸ゴシック体M" w:hAnsi="ＭＳ 明朝" w:cs="ＭＳ 明朝" w:hint="eastAsia"/>
          <w:b/>
          <w:sz w:val="24"/>
          <w:szCs w:val="24"/>
        </w:rPr>
        <w:lastRenderedPageBreak/>
        <w:t>（３）適切な支援の提供</w:t>
      </w:r>
    </w:p>
    <w:p w:rsidR="00326520" w:rsidRPr="0076707F" w:rsidRDefault="00B27D97" w:rsidP="009A5591">
      <w:pPr>
        <w:adjustRightInd w:val="0"/>
        <w:snapToGrid w:val="0"/>
        <w:rPr>
          <w:rFonts w:ascii="AR丸ゴシック体M" w:eastAsia="AR丸ゴシック体M" w:hAnsi="ＭＳ 明朝" w:cs="ＭＳ 明朝"/>
          <w:sz w:val="22"/>
        </w:rPr>
      </w:pPr>
      <w:r w:rsidRPr="0076707F">
        <w:rPr>
          <w:rFonts w:ascii="ＭＳ 明朝" w:eastAsia="AR丸ゴシック体M" w:hAnsi="ＭＳ 明朝" w:cs="ＭＳ 明朝"/>
          <w:sz w:val="22"/>
        </w:rPr>
        <w:t>➈</w:t>
      </w:r>
      <w:r w:rsidRPr="0076707F">
        <w:rPr>
          <w:rFonts w:ascii="AR丸ゴシック体M" w:eastAsia="AR丸ゴシック体M" w:hAnsi="ＭＳ 明朝" w:cs="ＭＳ 明朝" w:hint="eastAsia"/>
          <w:sz w:val="22"/>
        </w:rPr>
        <w:t>アセスメントを適切に行い、子どもと保護者のニーズや課題を客観的に分析した上で、放課後等デイサービス計画を作成しているか。</w:t>
      </w:r>
    </w:p>
    <w:p w:rsidR="002429FF" w:rsidRPr="0076707F" w:rsidRDefault="00B27D97" w:rsidP="009A5591">
      <w:pPr>
        <w:adjustRightInd w:val="0"/>
        <w:snapToGrid w:val="0"/>
        <w:rPr>
          <w:rFonts w:ascii="AR丸ゴシック体M" w:eastAsia="AR丸ゴシック体M" w:hAnsi="ＭＳ 明朝" w:cs="ＭＳ 明朝"/>
          <w:sz w:val="22"/>
        </w:rPr>
      </w:pPr>
      <w:r w:rsidRPr="0076707F">
        <w:rPr>
          <w:rFonts w:ascii="ＭＳ 明朝" w:eastAsia="ＭＳ 明朝" w:hAnsi="ＭＳ 明朝" w:cs="ＭＳ 明朝" w:hint="eastAsia"/>
          <w:sz w:val="22"/>
        </w:rPr>
        <w:t>➉</w:t>
      </w:r>
      <w:r w:rsidRPr="0076707F">
        <w:rPr>
          <w:rFonts w:ascii="AR丸ゴシック体M" w:eastAsia="AR丸ゴシック体M" w:hAnsi="Segoe UI Symbol" w:cs="Segoe UI Symbol" w:hint="eastAsia"/>
          <w:sz w:val="22"/>
        </w:rPr>
        <w:t>子どもの適応行動</w:t>
      </w:r>
      <w:r w:rsidR="002429FF" w:rsidRPr="0076707F">
        <w:rPr>
          <w:rFonts w:ascii="AR丸ゴシック体M" w:eastAsia="AR丸ゴシック体M" w:hAnsi="Segoe UI Symbol" w:cs="Segoe UI Symbol" w:hint="eastAsia"/>
          <w:sz w:val="22"/>
        </w:rPr>
        <w:t>の状況を図るために、標準化されたアセスメントツールを使用しているか。</w:t>
      </w:r>
    </w:p>
    <w:p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⑪活動プログラムの立案をチームで行っているか。</w:t>
      </w:r>
    </w:p>
    <w:p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⑫活動プログラムが固定化しないように工夫しているか</w:t>
      </w:r>
    </w:p>
    <w:p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⑬平日、休日、長期休暇に応じて、課題をきめ細やかに設定して支援しているか。</w:t>
      </w:r>
    </w:p>
    <w:p w:rsidR="00665F2C"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Ansi="ＭＳ 明朝" w:cs="ＭＳ 明朝" w:hint="eastAsia"/>
          <w:sz w:val="22"/>
        </w:rPr>
        <w:t>⑭子どもの状況に応じて、個別活動と集団活動を適宜組み合わせて放課後等デイサービス</w:t>
      </w:r>
      <w:r w:rsidRPr="0076707F">
        <w:rPr>
          <w:rFonts w:ascii="AR丸ゴシック体M" w:eastAsia="AR丸ゴシック体M" w:hint="eastAsia"/>
          <w:noProof/>
          <w:sz w:val="22"/>
        </w:rPr>
        <w:t>計画を作成しているか。</w:t>
      </w:r>
    </w:p>
    <w:p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⑮支援開始前には職員間で必ず打合せをし、その日に行われる支援の内容や役割分担について確認しているか。</w:t>
      </w:r>
    </w:p>
    <w:p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⑯支援終了後には、職員間で必ず打合せをし、その日行われた支援の振り返りを行い、気付いた点等を共有しているか。</w:t>
      </w:r>
    </w:p>
    <w:p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⑰日々の支援に関して正しく記録をとることを徹底し、支援の検証・改善につなげているか。</w:t>
      </w:r>
    </w:p>
    <w:p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⑱定期的にモニタリングを行い、放課後等デイサービス計画の見直しの必要性を判断しているか。</w:t>
      </w:r>
    </w:p>
    <w:p w:rsidR="00665F2C" w:rsidRPr="00665F2C"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⑲ガイドライン総則の基本活動を</w:t>
      </w:r>
      <w:r w:rsidR="0076707F" w:rsidRPr="0076707F">
        <w:rPr>
          <w:rFonts w:ascii="AR丸ゴシック体M" w:eastAsia="AR丸ゴシック体M" w:hAnsi="ＭＳ 明朝" w:cs="ＭＳ 明朝" w:hint="eastAsia"/>
          <w:sz w:val="22"/>
        </w:rPr>
        <w:t>複数組み合わせて支援を行っているか。</w:t>
      </w:r>
    </w:p>
    <w:p w:rsidR="00665F2C" w:rsidRPr="00665F2C" w:rsidRDefault="009A5591" w:rsidP="009A5591">
      <w:pPr>
        <w:adjustRightInd w:val="0"/>
        <w:snapToGrid w:val="0"/>
        <w:rPr>
          <w:rFonts w:ascii="AR丸ゴシック体M" w:eastAsia="AR丸ゴシック体M" w:hAnsi="ＭＳ 明朝" w:cs="ＭＳ 明朝"/>
          <w:sz w:val="22"/>
        </w:rPr>
      </w:pPr>
      <w:r>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11430</wp:posOffset>
            </wp:positionV>
            <wp:extent cx="5391150" cy="3876675"/>
            <wp:effectExtent l="0" t="0" r="0" b="9525"/>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665F2C" w:rsidRPr="00665F2C" w:rsidRDefault="00665F2C" w:rsidP="009A5591">
      <w:pPr>
        <w:adjustRightInd w:val="0"/>
        <w:snapToGrid w:val="0"/>
        <w:rPr>
          <w:rFonts w:ascii="AR丸ゴシック体M" w:eastAsia="AR丸ゴシック体M" w:hAnsi="ＭＳ 明朝" w:cs="ＭＳ 明朝"/>
          <w:sz w:val="22"/>
        </w:rPr>
      </w:pPr>
    </w:p>
    <w:p w:rsidR="00326520" w:rsidRDefault="00326520" w:rsidP="009A5591">
      <w:pPr>
        <w:adjustRightInd w:val="0"/>
        <w:snapToGrid w:val="0"/>
        <w:rPr>
          <w:rFonts w:ascii="AR丸ゴシック体M" w:eastAsia="AR丸ゴシック体M" w:hAnsi="ＭＳ 明朝" w:cs="ＭＳ 明朝"/>
          <w:sz w:val="22"/>
        </w:rPr>
      </w:pPr>
    </w:p>
    <w:p w:rsidR="00665F2C" w:rsidRDefault="00665F2C" w:rsidP="009A5591">
      <w:pPr>
        <w:adjustRightInd w:val="0"/>
        <w:snapToGrid w:val="0"/>
        <w:rPr>
          <w:rFonts w:ascii="AR丸ゴシック体M" w:eastAsia="AR丸ゴシック体M" w:hAnsi="ＭＳ 明朝" w:cs="ＭＳ 明朝"/>
          <w:sz w:val="22"/>
        </w:rPr>
      </w:pPr>
    </w:p>
    <w:p w:rsidR="00665F2C" w:rsidRDefault="00665F2C" w:rsidP="009A5591">
      <w:pPr>
        <w:adjustRightInd w:val="0"/>
        <w:snapToGrid w:val="0"/>
        <w:rPr>
          <w:rFonts w:ascii="AR丸ゴシック体M" w:eastAsia="AR丸ゴシック体M" w:hAnsi="ＭＳ 明朝" w:cs="ＭＳ 明朝"/>
          <w:sz w:val="22"/>
        </w:rPr>
      </w:pPr>
    </w:p>
    <w:p w:rsidR="00665F2C" w:rsidRDefault="00665F2C" w:rsidP="009A5591">
      <w:pPr>
        <w:adjustRightInd w:val="0"/>
        <w:snapToGrid w:val="0"/>
        <w:rPr>
          <w:rFonts w:ascii="AR丸ゴシック体M" w:eastAsia="AR丸ゴシック体M" w:hAnsi="ＭＳ 明朝" w:cs="ＭＳ 明朝"/>
          <w:sz w:val="22"/>
        </w:rPr>
      </w:pPr>
    </w:p>
    <w:p w:rsidR="00665F2C" w:rsidRDefault="00665F2C" w:rsidP="009A5591">
      <w:pPr>
        <w:adjustRightInd w:val="0"/>
        <w:snapToGrid w:val="0"/>
        <w:rPr>
          <w:rFonts w:ascii="AR丸ゴシック体M" w:eastAsia="AR丸ゴシック体M" w:hAnsi="ＭＳ 明朝" w:cs="ＭＳ 明朝"/>
          <w:sz w:val="22"/>
        </w:rPr>
      </w:pPr>
    </w:p>
    <w:p w:rsidR="0076707F" w:rsidRDefault="0076707F" w:rsidP="009A5591">
      <w:pPr>
        <w:adjustRightInd w:val="0"/>
        <w:snapToGrid w:val="0"/>
        <w:rPr>
          <w:rFonts w:ascii="AR丸ゴシック体M" w:eastAsia="AR丸ゴシック体M" w:hAnsi="ＭＳ 明朝" w:cs="ＭＳ 明朝"/>
          <w:sz w:val="22"/>
        </w:rPr>
      </w:pPr>
    </w:p>
    <w:p w:rsidR="0076707F" w:rsidRDefault="0076707F"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9A5591" w:rsidRDefault="009A5591" w:rsidP="009A5591">
      <w:pPr>
        <w:adjustRightInd w:val="0"/>
        <w:snapToGrid w:val="0"/>
        <w:rPr>
          <w:rFonts w:ascii="AR丸ゴシック体M" w:eastAsia="AR丸ゴシック体M" w:hAnsi="ＭＳ 明朝" w:cs="ＭＳ 明朝"/>
          <w:sz w:val="22"/>
        </w:rPr>
      </w:pPr>
    </w:p>
    <w:p w:rsidR="003B04C7" w:rsidRDefault="003B04C7" w:rsidP="009A5591">
      <w:pPr>
        <w:adjustRightInd w:val="0"/>
        <w:snapToGrid w:val="0"/>
        <w:rPr>
          <w:rFonts w:ascii="AR丸ゴシック体M" w:eastAsia="AR丸ゴシック体M" w:hAnsi="ＭＳ 明朝" w:cs="ＭＳ 明朝"/>
          <w:sz w:val="22"/>
        </w:rPr>
      </w:pPr>
    </w:p>
    <w:p w:rsidR="004E1286" w:rsidRDefault="004E1286"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lastRenderedPageBreak/>
        <w:t>【改善目標、工夫している点など】</w:t>
      </w:r>
    </w:p>
    <w:p w:rsidR="004E1286" w:rsidRDefault="004E1286"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・子どもたち本人のやりたいことを確認しながらプログラムを構成しているが、偏りはある。</w:t>
      </w:r>
    </w:p>
    <w:p w:rsidR="004E1286" w:rsidRDefault="004E1286" w:rsidP="009A5591">
      <w:pPr>
        <w:adjustRightInd w:val="0"/>
        <w:snapToGrid w:val="0"/>
        <w:rPr>
          <w:rFonts w:ascii="AR丸ゴシック体M" w:eastAsia="AR丸ゴシック体M" w:hAnsi="ＭＳ 明朝" w:cs="ＭＳ 明朝"/>
          <w:sz w:val="22"/>
        </w:rPr>
      </w:pPr>
    </w:p>
    <w:p w:rsidR="00665F2C" w:rsidRPr="000031EA" w:rsidRDefault="004E1286" w:rsidP="009A5591">
      <w:pPr>
        <w:adjustRightInd w:val="0"/>
        <w:snapToGrid w:val="0"/>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（４）関係機関や保護者との連携</w:t>
      </w:r>
    </w:p>
    <w:p w:rsidR="00E57B48" w:rsidRDefault="004E1286"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⑳</w:t>
      </w:r>
      <w:r w:rsidR="00E57B48">
        <w:rPr>
          <w:rFonts w:ascii="AR丸ゴシック体M" w:eastAsia="AR丸ゴシック体M" w:hAnsi="ＭＳ 明朝" w:cs="ＭＳ 明朝" w:hint="eastAsia"/>
          <w:sz w:val="22"/>
        </w:rPr>
        <w:t>障害児相談支援事業所のサービス担当者会議にその子どもの状況に精通した最もふさわしい者が参画しているか。</w:t>
      </w:r>
    </w:p>
    <w:p w:rsidR="00665F2C"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AR丸ゴシック体M" w:hAnsi="ＭＳ 明朝" w:cs="ＭＳ 明朝"/>
          <w:sz w:val="22"/>
        </w:rPr>
        <w:t>㉑</w:t>
      </w:r>
      <w:r w:rsidRPr="00F45EA2">
        <w:rPr>
          <w:rFonts w:ascii="AR丸ゴシック体M" w:eastAsia="AR丸ゴシック体M" w:hAnsi="ＭＳ 明朝" w:cs="ＭＳ 明朝" w:hint="eastAsia"/>
          <w:sz w:val="22"/>
        </w:rPr>
        <w:t>学校との情報共有（年間計画・行事予定等の交換、子どもの下校時刻の確認等）連絡調整（送迎時の対応、トラブル発生時の連絡）を適切に行っているか。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㉒</w:t>
      </w:r>
      <w:r w:rsidRPr="00F45EA2">
        <w:rPr>
          <w:rFonts w:ascii="AR丸ゴシック体M" w:eastAsia="AR丸ゴシック体M" w:hAnsi="ＭＳ 明朝" w:cs="ＭＳ 明朝" w:hint="eastAsia"/>
          <w:sz w:val="22"/>
        </w:rPr>
        <w:t>医療的ケアが必要な子どもを受け入れる場合は、子どもの主治医等と連絡体制を整えているか。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㉓</w:t>
      </w:r>
      <w:r w:rsidRPr="00F45EA2">
        <w:rPr>
          <w:rFonts w:ascii="AR丸ゴシック体M" w:eastAsia="AR丸ゴシック体M" w:hAnsi="ＭＳ 明朝" w:cs="ＭＳ 明朝" w:hint="eastAsia"/>
          <w:sz w:val="22"/>
        </w:rPr>
        <w:t>就学前に利用していた保育所や幼稚園、認定こども園、児童発達支援事業所との間で情報共有と相互理解に努めているか。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㉔</w:t>
      </w:r>
      <w:r w:rsidRPr="00F45EA2">
        <w:rPr>
          <w:rFonts w:ascii="AR丸ゴシック体M" w:eastAsia="AR丸ゴシック体M" w:hAnsi="ＭＳ 明朝" w:cs="ＭＳ 明朝" w:hint="eastAsia"/>
          <w:sz w:val="22"/>
        </w:rPr>
        <w:t>学校を卒業し、放課後等デイサービス事業所から障害福祉サービス事業所等へ移行する場合、それまでの支援内容等情報を提供する等しているか。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㉕</w:t>
      </w:r>
      <w:r w:rsidRPr="00F45EA2">
        <w:rPr>
          <w:rFonts w:ascii="AR丸ゴシック体M" w:eastAsia="AR丸ゴシック体M" w:hAnsi="ＭＳ 明朝" w:cs="ＭＳ 明朝" w:hint="eastAsia"/>
          <w:sz w:val="22"/>
        </w:rPr>
        <w:t>児童発達支援センターや発達障害者支援センター等の専門機関と連携し、助言や研修を受けているか。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㉖</w:t>
      </w:r>
      <w:r w:rsidRPr="00F45EA2">
        <w:rPr>
          <w:rFonts w:ascii="AR丸ゴシック体M" w:eastAsia="AR丸ゴシック体M" w:hAnsi="ＭＳ 明朝" w:cs="ＭＳ 明朝" w:hint="eastAsia"/>
          <w:sz w:val="22"/>
        </w:rPr>
        <w:t>放課後児童クラブや児童館との交流や、障害のない子どもと活動する機会があるか。</w:t>
      </w:r>
    </w:p>
    <w:p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㉗</w:t>
      </w:r>
      <w:r w:rsidRPr="00F45EA2">
        <w:rPr>
          <w:rFonts w:ascii="AR丸ゴシック体M" w:eastAsia="AR丸ゴシック体M" w:hAnsi="AR丸ゴシック体M" w:cs="AR丸ゴシック体M" w:hint="eastAsia"/>
          <w:sz w:val="22"/>
        </w:rPr>
        <w:t>（</w:t>
      </w:r>
      <w:r w:rsidRPr="00F45EA2">
        <w:rPr>
          <w:rFonts w:ascii="AR丸ゴシック体M" w:eastAsia="AR丸ゴシック体M" w:hAnsi="ＭＳ 明朝" w:cs="ＭＳ 明朝" w:hint="eastAsia"/>
          <w:sz w:val="22"/>
        </w:rPr>
        <w:t>地域自立支援）協議会等</w:t>
      </w:r>
      <w:r w:rsidR="00F45EA2" w:rsidRPr="00F45EA2">
        <w:rPr>
          <w:rFonts w:ascii="AR丸ゴシック体M" w:eastAsia="AR丸ゴシック体M" w:hAnsi="ＭＳ 明朝" w:cs="ＭＳ 明朝" w:hint="eastAsia"/>
          <w:sz w:val="22"/>
        </w:rPr>
        <w:t>へ積極的に参加しているか。</w:t>
      </w:r>
    </w:p>
    <w:p w:rsidR="00F45EA2" w:rsidRPr="00F45EA2" w:rsidRDefault="00F45EA2"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㉘</w:t>
      </w:r>
      <w:r w:rsidRPr="00F45EA2">
        <w:rPr>
          <w:rFonts w:ascii="AR丸ゴシック体M" w:eastAsia="AR丸ゴシック体M" w:hAnsi="ＭＳ 明朝" w:cs="ＭＳ 明朝" w:hint="eastAsia"/>
          <w:sz w:val="22"/>
        </w:rPr>
        <w:t>日頃から子どもの状況を保護者と伝え合い、子どもの発達の状況や課題について共通理解を持っているか。</w:t>
      </w:r>
    </w:p>
    <w:p w:rsidR="00665F2C" w:rsidRPr="00F45EA2" w:rsidRDefault="00F45EA2"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㉙</w:t>
      </w:r>
      <w:r w:rsidRPr="00F45EA2">
        <w:rPr>
          <w:rFonts w:ascii="AR丸ゴシック体M" w:eastAsia="AR丸ゴシック体M" w:hAnsi="ＭＳ 明朝" w:cs="ＭＳ 明朝" w:hint="eastAsia"/>
          <w:sz w:val="22"/>
        </w:rPr>
        <w:t>保護者の対応力の向上を図る観点から、保護者に対してペアレント・トレーニング等の支援を行っているか。</w:t>
      </w:r>
    </w:p>
    <w:p w:rsidR="00F45EA2" w:rsidRDefault="009A5591" w:rsidP="009A5591">
      <w:pPr>
        <w:adjustRightInd w:val="0"/>
        <w:snapToGrid w:val="0"/>
        <w:rPr>
          <w:rFonts w:ascii="AR丸ゴシック体M" w:eastAsia="AR丸ゴシック体M" w:hAnsi="ＭＳ 明朝" w:cs="ＭＳ 明朝"/>
          <w:sz w:val="22"/>
        </w:rPr>
      </w:pP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10795</wp:posOffset>
            </wp:positionV>
            <wp:extent cx="5391150" cy="2933700"/>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F45EA2" w:rsidRPr="00F45EA2" w:rsidRDefault="00F45EA2" w:rsidP="009A5591">
      <w:pPr>
        <w:adjustRightInd w:val="0"/>
        <w:snapToGrid w:val="0"/>
        <w:rPr>
          <w:rFonts w:ascii="AR丸ゴシック体M" w:eastAsia="AR丸ゴシック体M" w:hAnsi="ＭＳ 明朝" w:cs="ＭＳ 明朝"/>
          <w:sz w:val="22"/>
        </w:rPr>
      </w:pPr>
    </w:p>
    <w:p w:rsidR="00665F2C" w:rsidRDefault="00665F2C" w:rsidP="009A5591">
      <w:pPr>
        <w:adjustRightInd w:val="0"/>
        <w:snapToGrid w:val="0"/>
        <w:rPr>
          <w:rFonts w:ascii="AR丸ゴシック体M" w:eastAsia="AR丸ゴシック体M" w:hAnsi="ＭＳ 明朝" w:cs="ＭＳ 明朝"/>
          <w:sz w:val="22"/>
        </w:rPr>
      </w:pPr>
    </w:p>
    <w:p w:rsidR="000031EA" w:rsidRDefault="000031EA" w:rsidP="009A5591">
      <w:pPr>
        <w:adjustRightInd w:val="0"/>
        <w:snapToGrid w:val="0"/>
        <w:rPr>
          <w:rFonts w:ascii="AR丸ゴシック体M" w:eastAsia="AR丸ゴシック体M" w:hAnsi="ＭＳ 明朝" w:cs="ＭＳ 明朝"/>
          <w:sz w:val="22"/>
        </w:rPr>
      </w:pPr>
    </w:p>
    <w:p w:rsidR="000031EA" w:rsidRDefault="000031EA" w:rsidP="009A5591">
      <w:pPr>
        <w:adjustRightInd w:val="0"/>
        <w:snapToGrid w:val="0"/>
        <w:rPr>
          <w:rFonts w:ascii="AR丸ゴシック体M" w:eastAsia="AR丸ゴシック体M" w:hAnsi="ＭＳ 明朝" w:cs="ＭＳ 明朝"/>
          <w:sz w:val="22"/>
        </w:rPr>
      </w:pPr>
    </w:p>
    <w:p w:rsidR="000031EA" w:rsidRDefault="000031EA" w:rsidP="009A5591">
      <w:pPr>
        <w:adjustRightInd w:val="0"/>
        <w:snapToGrid w:val="0"/>
        <w:rPr>
          <w:rFonts w:ascii="AR丸ゴシック体M" w:eastAsia="AR丸ゴシック体M" w:hAnsi="ＭＳ 明朝" w:cs="ＭＳ 明朝"/>
          <w:sz w:val="22"/>
        </w:rPr>
      </w:pPr>
    </w:p>
    <w:p w:rsidR="000031EA" w:rsidRDefault="000031EA" w:rsidP="009A5591">
      <w:pPr>
        <w:adjustRightInd w:val="0"/>
        <w:snapToGrid w:val="0"/>
        <w:rPr>
          <w:rFonts w:ascii="AR丸ゴシック体M" w:eastAsia="AR丸ゴシック体M" w:hAnsi="ＭＳ 明朝" w:cs="ＭＳ 明朝"/>
          <w:sz w:val="22"/>
        </w:rPr>
      </w:pPr>
    </w:p>
    <w:p w:rsidR="000031EA" w:rsidRDefault="000031EA" w:rsidP="009A5591">
      <w:pPr>
        <w:adjustRightInd w:val="0"/>
        <w:snapToGrid w:val="0"/>
        <w:rPr>
          <w:rFonts w:ascii="AR丸ゴシック体M" w:eastAsia="AR丸ゴシック体M" w:hAnsi="ＭＳ 明朝" w:cs="ＭＳ 明朝"/>
          <w:sz w:val="22"/>
        </w:rPr>
      </w:pPr>
    </w:p>
    <w:p w:rsidR="000031EA" w:rsidRDefault="000031EA" w:rsidP="009A5591">
      <w:pPr>
        <w:adjustRightInd w:val="0"/>
        <w:snapToGrid w:val="0"/>
        <w:rPr>
          <w:rFonts w:ascii="AR丸ゴシック体M" w:eastAsia="AR丸ゴシック体M" w:hAnsi="ＭＳ 明朝" w:cs="ＭＳ 明朝"/>
          <w:sz w:val="22"/>
        </w:rPr>
      </w:pPr>
    </w:p>
    <w:p w:rsidR="000031EA" w:rsidRDefault="000031EA" w:rsidP="009A5591">
      <w:pPr>
        <w:adjustRightInd w:val="0"/>
        <w:snapToGrid w:val="0"/>
        <w:rPr>
          <w:rFonts w:ascii="AR丸ゴシック体M" w:eastAsia="AR丸ゴシック体M" w:hAnsi="ＭＳ 明朝" w:cs="ＭＳ 明朝"/>
          <w:sz w:val="22"/>
        </w:rPr>
      </w:pPr>
    </w:p>
    <w:p w:rsidR="00F45EA2" w:rsidRDefault="00F45EA2" w:rsidP="009A5591">
      <w:pPr>
        <w:adjustRightInd w:val="0"/>
        <w:snapToGrid w:val="0"/>
        <w:rPr>
          <w:rFonts w:ascii="AR丸ゴシック体M" w:eastAsia="AR丸ゴシック体M" w:hAnsi="ＭＳ 明朝" w:cs="ＭＳ 明朝"/>
          <w:sz w:val="22"/>
        </w:rPr>
      </w:pPr>
    </w:p>
    <w:p w:rsidR="00F45EA2" w:rsidRDefault="00F45EA2" w:rsidP="009A5591">
      <w:pPr>
        <w:adjustRightInd w:val="0"/>
        <w:snapToGrid w:val="0"/>
        <w:rPr>
          <w:rFonts w:ascii="AR丸ゴシック体M" w:eastAsia="AR丸ゴシック体M" w:hAnsi="ＭＳ 明朝" w:cs="ＭＳ 明朝"/>
          <w:sz w:val="22"/>
        </w:rPr>
      </w:pPr>
    </w:p>
    <w:p w:rsidR="00F45EA2" w:rsidRDefault="00F45EA2"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lastRenderedPageBreak/>
        <w:t>【改善目標、工夫している点など】</w:t>
      </w:r>
    </w:p>
    <w:p w:rsidR="00F45EA2" w:rsidRDefault="00F45EA2"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・学校との情報共有</w:t>
      </w:r>
      <w:r w:rsidR="00F55CFB">
        <w:rPr>
          <w:rFonts w:ascii="AR丸ゴシック体M" w:eastAsia="AR丸ゴシック体M" w:hAnsi="ＭＳ 明朝" w:cs="ＭＳ 明朝" w:hint="eastAsia"/>
          <w:sz w:val="22"/>
        </w:rPr>
        <w:t>、連絡調整は送迎時に話をして確認をしている。</w:t>
      </w:r>
    </w:p>
    <w:p w:rsidR="00F55CFB" w:rsidRDefault="00F55CFB"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・日頃の子どもの状況については、送迎時や連絡ノートでその日の様子を伝えている。</w:t>
      </w:r>
    </w:p>
    <w:p w:rsidR="00F45EA2" w:rsidRDefault="00F55CFB"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・ペアレント・トレーニング等の支援は、保護者の状況を踏まえて少しずつ行っている。</w:t>
      </w:r>
    </w:p>
    <w:p w:rsidR="00F45EA2" w:rsidRPr="00F55CFB" w:rsidRDefault="00F45EA2" w:rsidP="009A5591">
      <w:pPr>
        <w:adjustRightInd w:val="0"/>
        <w:snapToGrid w:val="0"/>
        <w:rPr>
          <w:rFonts w:ascii="AR丸ゴシック体M" w:eastAsia="AR丸ゴシック体M" w:hAnsi="ＭＳ 明朝" w:cs="ＭＳ 明朝"/>
          <w:sz w:val="22"/>
        </w:rPr>
      </w:pPr>
    </w:p>
    <w:p w:rsidR="000031EA" w:rsidRPr="000031EA" w:rsidRDefault="00F55CFB" w:rsidP="009A5591">
      <w:pPr>
        <w:adjustRightInd w:val="0"/>
        <w:snapToGrid w:val="0"/>
        <w:spacing w:line="240" w:lineRule="atLeast"/>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（５）保護者様への説明責任等</w:t>
      </w:r>
    </w:p>
    <w:p w:rsidR="008329C2"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AR丸ゴシック体M" w:hAnsi="ＭＳ 明朝" w:cs="ＭＳ 明朝"/>
          <w:sz w:val="22"/>
        </w:rPr>
        <w:t>㉚</w:t>
      </w:r>
      <w:r w:rsidRPr="00051F91">
        <w:rPr>
          <w:rFonts w:ascii="AR丸ゴシック体M" w:eastAsia="AR丸ゴシック体M" w:hAnsi="ＭＳ 明朝" w:cs="ＭＳ 明朝" w:hint="eastAsia"/>
          <w:sz w:val="22"/>
        </w:rPr>
        <w:t>運営規模、支援の内容、利用者負担等について丁寧な説明を行っているか。</w:t>
      </w:r>
    </w:p>
    <w:p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㉛</w:t>
      </w:r>
      <w:r w:rsidRPr="00051F91">
        <w:rPr>
          <w:rFonts w:ascii="AR丸ゴシック体M" w:eastAsia="AR丸ゴシック体M" w:hAnsi="ＭＳ 明朝" w:cs="ＭＳ 明朝" w:hint="eastAsia"/>
          <w:sz w:val="22"/>
        </w:rPr>
        <w:t>保護者からの子育ての悩み等に対する相談に適切に応じ、必要な助言と支援を行っているか。</w:t>
      </w:r>
    </w:p>
    <w:p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㉜</w:t>
      </w:r>
      <w:r w:rsidRPr="00051F91">
        <w:rPr>
          <w:rFonts w:ascii="AR丸ゴシック体M" w:eastAsia="AR丸ゴシック体M" w:hAnsi="ＭＳ 明朝" w:cs="ＭＳ 明朝" w:hint="eastAsia"/>
          <w:sz w:val="22"/>
        </w:rPr>
        <w:t>父母の会の活動を支援したり、保護者会等を開催する等により、保護者同士の連携を支援しているか。</w:t>
      </w:r>
    </w:p>
    <w:p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㉝</w:t>
      </w:r>
      <w:r w:rsidRPr="00051F91">
        <w:rPr>
          <w:rFonts w:ascii="AR丸ゴシック体M" w:eastAsia="AR丸ゴシック体M" w:hAnsi="ＭＳ 明朝" w:cs="ＭＳ 明朝" w:hint="eastAsia"/>
          <w:sz w:val="22"/>
        </w:rPr>
        <w:t>子どもや保護者からの苦情について、対応の体制を整備するとともに、子どもや保護者に周知し、苦情があった場合に迅速かつ適切に対応しているか。</w:t>
      </w:r>
    </w:p>
    <w:p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㉞</w:t>
      </w:r>
      <w:r w:rsidRPr="00051F91">
        <w:rPr>
          <w:rFonts w:ascii="AR丸ゴシック体M" w:eastAsia="AR丸ゴシック体M" w:hAnsi="ＭＳ 明朝" w:cs="ＭＳ 明朝" w:hint="eastAsia"/>
          <w:sz w:val="22"/>
        </w:rPr>
        <w:t>定期的に会報等を発行し、活動概要や行事予定、連絡体制等の情報を子どもや保護者に対して発信しているか。</w:t>
      </w:r>
    </w:p>
    <w:p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㉟</w:t>
      </w:r>
      <w:r w:rsidRPr="00051F91">
        <w:rPr>
          <w:rFonts w:ascii="AR丸ゴシック体M" w:eastAsia="AR丸ゴシック体M" w:hAnsi="ＭＳ 明朝" w:cs="ＭＳ 明朝" w:hint="eastAsia"/>
          <w:sz w:val="22"/>
        </w:rPr>
        <w:t>個人情報に十分注意しているか。</w:t>
      </w:r>
    </w:p>
    <w:p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㊱</w:t>
      </w:r>
      <w:r w:rsidRPr="00051F91">
        <w:rPr>
          <w:rFonts w:ascii="AR丸ゴシック体M" w:eastAsia="AR丸ゴシック体M" w:hAnsi="ＭＳ 明朝" w:cs="ＭＳ 明朝" w:hint="eastAsia"/>
          <w:sz w:val="22"/>
        </w:rPr>
        <w:t>障害のある子どもや保護者との意思の疎通や情報伝達のための配慮をしているか。</w:t>
      </w:r>
    </w:p>
    <w:p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㊲</w:t>
      </w:r>
      <w:r w:rsidRPr="00051F91">
        <w:rPr>
          <w:rFonts w:ascii="AR丸ゴシック体M" w:eastAsia="AR丸ゴシック体M" w:hAnsi="ＭＳ 明朝" w:cs="ＭＳ 明朝" w:hint="eastAsia"/>
          <w:sz w:val="22"/>
        </w:rPr>
        <w:t>事業所の行事に地域住民を招待する等地域に開かれた事業運営を図っているか。</w:t>
      </w:r>
    </w:p>
    <w:p w:rsidR="008329C2" w:rsidRDefault="00051F91" w:rsidP="009A5591">
      <w:pPr>
        <w:adjustRightInd w:val="0"/>
        <w:snapToGrid w:val="0"/>
        <w:rPr>
          <w:rFonts w:ascii="AR丸ゴシック体M" w:eastAsia="AR丸ゴシック体M" w:hAnsi="ＭＳ 明朝" w:cs="ＭＳ 明朝"/>
          <w:sz w:val="22"/>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6350</wp:posOffset>
            </wp:positionV>
            <wp:extent cx="5400675" cy="2705100"/>
            <wp:effectExtent l="0" t="0" r="9525"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8329C2" w:rsidRDefault="008329C2" w:rsidP="009A5591">
      <w:pPr>
        <w:adjustRightInd w:val="0"/>
        <w:snapToGrid w:val="0"/>
        <w:rPr>
          <w:rFonts w:ascii="AR丸ゴシック体M" w:eastAsia="AR丸ゴシック体M" w:hAnsi="ＭＳ 明朝" w:cs="ＭＳ 明朝"/>
          <w:sz w:val="22"/>
        </w:rPr>
      </w:pPr>
    </w:p>
    <w:p w:rsidR="008329C2" w:rsidRDefault="008329C2" w:rsidP="009A5591">
      <w:pPr>
        <w:adjustRightInd w:val="0"/>
        <w:snapToGrid w:val="0"/>
        <w:rPr>
          <w:rFonts w:ascii="AR丸ゴシック体M" w:eastAsia="AR丸ゴシック体M" w:hAnsi="ＭＳ 明朝" w:cs="ＭＳ 明朝"/>
          <w:sz w:val="22"/>
        </w:rPr>
      </w:pPr>
    </w:p>
    <w:p w:rsidR="008329C2" w:rsidRDefault="008329C2" w:rsidP="009A5591">
      <w:pPr>
        <w:adjustRightInd w:val="0"/>
        <w:snapToGrid w:val="0"/>
        <w:rPr>
          <w:rFonts w:ascii="AR丸ゴシック体M" w:eastAsia="AR丸ゴシック体M" w:hAnsi="ＭＳ 明朝" w:cs="ＭＳ 明朝"/>
          <w:sz w:val="22"/>
        </w:rPr>
      </w:pPr>
    </w:p>
    <w:p w:rsidR="008329C2" w:rsidRDefault="008329C2" w:rsidP="009A5591">
      <w:pPr>
        <w:adjustRightInd w:val="0"/>
        <w:snapToGrid w:val="0"/>
        <w:rPr>
          <w:rFonts w:ascii="AR丸ゴシック体M" w:eastAsia="AR丸ゴシック体M" w:hAnsi="ＭＳ 明朝" w:cs="ＭＳ 明朝"/>
          <w:sz w:val="22"/>
        </w:rPr>
      </w:pPr>
    </w:p>
    <w:p w:rsidR="008329C2" w:rsidRDefault="008329C2" w:rsidP="009A5591">
      <w:pPr>
        <w:adjustRightInd w:val="0"/>
        <w:snapToGrid w:val="0"/>
        <w:rPr>
          <w:rFonts w:ascii="AR丸ゴシック体M" w:eastAsia="AR丸ゴシック体M" w:hAnsi="ＭＳ 明朝" w:cs="ＭＳ 明朝"/>
          <w:sz w:val="22"/>
        </w:rPr>
      </w:pPr>
    </w:p>
    <w:p w:rsidR="008329C2" w:rsidRDefault="008329C2" w:rsidP="009A5591">
      <w:pPr>
        <w:adjustRightInd w:val="0"/>
        <w:snapToGrid w:val="0"/>
        <w:rPr>
          <w:rFonts w:ascii="AR丸ゴシック体M" w:eastAsia="AR丸ゴシック体M" w:hAnsi="ＭＳ 明朝" w:cs="ＭＳ 明朝"/>
          <w:sz w:val="22"/>
        </w:rPr>
      </w:pPr>
    </w:p>
    <w:p w:rsidR="008329C2" w:rsidRDefault="008329C2" w:rsidP="009A5591">
      <w:pPr>
        <w:adjustRightInd w:val="0"/>
        <w:snapToGrid w:val="0"/>
        <w:rPr>
          <w:rFonts w:ascii="AR丸ゴシック体M" w:eastAsia="AR丸ゴシック体M" w:hAnsi="ＭＳ 明朝" w:cs="ＭＳ 明朝"/>
          <w:sz w:val="22"/>
        </w:rPr>
      </w:pPr>
    </w:p>
    <w:p w:rsidR="008329C2" w:rsidRPr="008329C2" w:rsidRDefault="008329C2" w:rsidP="009A5591">
      <w:pPr>
        <w:adjustRightInd w:val="0"/>
        <w:snapToGrid w:val="0"/>
        <w:rPr>
          <w:rFonts w:ascii="AR丸ゴシック体M" w:eastAsia="AR丸ゴシック体M" w:hAnsi="ＭＳ 明朝" w:cs="ＭＳ 明朝"/>
          <w:sz w:val="22"/>
        </w:rPr>
      </w:pPr>
    </w:p>
    <w:p w:rsidR="000031EA" w:rsidRDefault="000031EA" w:rsidP="009A5591">
      <w:pPr>
        <w:adjustRightInd w:val="0"/>
        <w:snapToGrid w:val="0"/>
        <w:rPr>
          <w:rFonts w:ascii="AR丸ゴシック体M" w:eastAsia="AR丸ゴシック体M" w:hAnsi="ＭＳ 明朝" w:cs="ＭＳ 明朝"/>
          <w:sz w:val="22"/>
        </w:rPr>
      </w:pPr>
    </w:p>
    <w:p w:rsidR="00051F91" w:rsidRDefault="00051F91" w:rsidP="009A5591">
      <w:pPr>
        <w:adjustRightInd w:val="0"/>
        <w:snapToGrid w:val="0"/>
        <w:rPr>
          <w:rFonts w:ascii="AR丸ゴシック体M" w:eastAsia="AR丸ゴシック体M" w:hAnsi="ＭＳ 明朝" w:cs="ＭＳ 明朝"/>
          <w:sz w:val="22"/>
        </w:rPr>
      </w:pPr>
    </w:p>
    <w:p w:rsidR="00051F91" w:rsidRDefault="00051F91" w:rsidP="009A5591">
      <w:pPr>
        <w:adjustRightInd w:val="0"/>
        <w:snapToGrid w:val="0"/>
        <w:rPr>
          <w:rFonts w:ascii="AR丸ゴシック体M" w:eastAsia="AR丸ゴシック体M" w:hAnsi="ＭＳ 明朝" w:cs="ＭＳ 明朝"/>
          <w:sz w:val="22"/>
        </w:rPr>
      </w:pPr>
    </w:p>
    <w:p w:rsidR="00051F91" w:rsidRDefault="00051F91"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【改善目標、工夫している点など】</w:t>
      </w:r>
    </w:p>
    <w:p w:rsidR="00051F91" w:rsidRDefault="00051F91"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・保護者からの子育ての相談に対しては、送迎時に話をしたり、連絡ノート、メールにて対応している。</w:t>
      </w:r>
    </w:p>
    <w:p w:rsidR="00051F91" w:rsidRDefault="00051F91" w:rsidP="009A5591">
      <w:pPr>
        <w:adjustRightInd w:val="0"/>
        <w:snapToGrid w:val="0"/>
        <w:rPr>
          <w:rFonts w:ascii="AR丸ゴシック体M" w:eastAsia="AR丸ゴシック体M" w:hAnsi="ＭＳ 明朝" w:cs="ＭＳ 明朝"/>
          <w:sz w:val="22"/>
        </w:rPr>
      </w:pPr>
    </w:p>
    <w:p w:rsidR="00051F91" w:rsidRPr="00051F91" w:rsidRDefault="00051F91" w:rsidP="009A5591">
      <w:pPr>
        <w:adjustRightInd w:val="0"/>
        <w:snapToGrid w:val="0"/>
        <w:rPr>
          <w:rFonts w:ascii="AR丸ゴシック体M" w:eastAsia="AR丸ゴシック体M" w:hAnsi="ＭＳ 明朝" w:cs="ＭＳ 明朝"/>
          <w:sz w:val="22"/>
        </w:rPr>
      </w:pPr>
    </w:p>
    <w:p w:rsidR="008329C2" w:rsidRPr="00051F91" w:rsidRDefault="00051F91" w:rsidP="009A5591">
      <w:pPr>
        <w:adjustRightInd w:val="0"/>
        <w:snapToGrid w:val="0"/>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lastRenderedPageBreak/>
        <w:t>（６）非常時等の対応</w:t>
      </w:r>
    </w:p>
    <w:p w:rsidR="008C2034" w:rsidRDefault="00051F91" w:rsidP="009A5591">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㊳緊急時対応マニュアル、防犯マニュアル、感染症対応マニュアルを策定し職員や保護者に周知しているか。</w:t>
      </w:r>
    </w:p>
    <w:p w:rsidR="00051F91" w:rsidRDefault="00051F91" w:rsidP="009A5591">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㊴非常災害の発生に備え、定期的に避難、</w:t>
      </w:r>
      <w:r w:rsidR="00B95B97">
        <w:rPr>
          <w:rFonts w:ascii="ＭＳ 明朝" w:eastAsia="ＭＳ 明朝" w:hAnsi="ＭＳ 明朝" w:cs="ＭＳ 明朝" w:hint="eastAsia"/>
          <w:sz w:val="22"/>
        </w:rPr>
        <w:t>救出その他必要な訓練を行っているか。</w:t>
      </w:r>
    </w:p>
    <w:p w:rsidR="00B95B97" w:rsidRDefault="00B95B97" w:rsidP="009A5591">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㊵虐待を防止するため、職員の研修機会を確保する等適切な対応をしているか。</w:t>
      </w:r>
    </w:p>
    <w:p w:rsidR="00B95B97" w:rsidRDefault="00B95B97" w:rsidP="009A5591">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㊶どのような場合にもやむを得ず身体拘束を行うかについて、組織的に決定し、子どもや保護者に事前に十分に説明し了解を得た上で、放課後等デイサービス計画に記載しているか。</w:t>
      </w:r>
    </w:p>
    <w:p w:rsidR="00B95B97" w:rsidRDefault="00B95B97" w:rsidP="009A5591">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㊷食物アレルギーのある子どもについて、医師の指示書に基づく対応がされているか・</w:t>
      </w:r>
    </w:p>
    <w:p w:rsidR="00B95B97" w:rsidRDefault="00B95B97" w:rsidP="009A5591">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㊸ヒヤリハット事例集を作成して事業所内で共有しているか。</w:t>
      </w:r>
    </w:p>
    <w:p w:rsidR="00B95B97" w:rsidRDefault="00B95B97" w:rsidP="009A5591">
      <w:pPr>
        <w:adjustRightInd w:val="0"/>
        <w:snapToGrid w:val="0"/>
        <w:rPr>
          <w:rFonts w:ascii="ＭＳ 明朝" w:eastAsia="ＭＳ 明朝" w:hAnsi="ＭＳ 明朝" w:cs="ＭＳ 明朝"/>
          <w:sz w:val="22"/>
        </w:rPr>
      </w:pPr>
      <w:r>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6349</wp:posOffset>
            </wp:positionV>
            <wp:extent cx="5391150" cy="2733675"/>
            <wp:effectExtent l="0" t="0" r="0" b="9525"/>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B95B97" w:rsidRDefault="00B95B97" w:rsidP="009A5591">
      <w:pPr>
        <w:adjustRightInd w:val="0"/>
        <w:snapToGrid w:val="0"/>
        <w:rPr>
          <w:rFonts w:ascii="ＭＳ 明朝" w:eastAsia="ＭＳ 明朝"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p>
    <w:p w:rsidR="00B95B97" w:rsidRDefault="00B95B97"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【改善目標、工夫している点など】</w:t>
      </w:r>
    </w:p>
    <w:p w:rsidR="00B95B97" w:rsidRDefault="00B95B97"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・避難訓練などは今後計画していく。</w:t>
      </w:r>
    </w:p>
    <w:p w:rsidR="00B95B97" w:rsidRPr="008C2034" w:rsidRDefault="00B95B97"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・ヒヤリハット事例集を作成するほどの事例が集まっていない。</w:t>
      </w:r>
    </w:p>
    <w:sectPr w:rsidR="00B95B97" w:rsidRPr="008C20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B46" w:rsidRDefault="00F37B46" w:rsidP="003B04C7">
      <w:r>
        <w:separator/>
      </w:r>
    </w:p>
  </w:endnote>
  <w:endnote w:type="continuationSeparator" w:id="0">
    <w:p w:rsidR="00F37B46" w:rsidRDefault="00F37B46" w:rsidP="003B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B46" w:rsidRDefault="00F37B46" w:rsidP="003B04C7">
      <w:r>
        <w:separator/>
      </w:r>
    </w:p>
  </w:footnote>
  <w:footnote w:type="continuationSeparator" w:id="0">
    <w:p w:rsidR="00F37B46" w:rsidRDefault="00F37B46" w:rsidP="003B0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1670"/>
    <w:multiLevelType w:val="hybridMultilevel"/>
    <w:tmpl w:val="0BDC4BAC"/>
    <w:lvl w:ilvl="0" w:tplc="2A0C88C8">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610D1B"/>
    <w:multiLevelType w:val="hybridMultilevel"/>
    <w:tmpl w:val="0A2A3EEE"/>
    <w:lvl w:ilvl="0" w:tplc="9DD230A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A6"/>
    <w:rsid w:val="000031EA"/>
    <w:rsid w:val="00020A44"/>
    <w:rsid w:val="00051F91"/>
    <w:rsid w:val="00052247"/>
    <w:rsid w:val="000945ED"/>
    <w:rsid w:val="002045C8"/>
    <w:rsid w:val="002429FF"/>
    <w:rsid w:val="00326520"/>
    <w:rsid w:val="003B04C7"/>
    <w:rsid w:val="004160FC"/>
    <w:rsid w:val="00486DB5"/>
    <w:rsid w:val="004E1286"/>
    <w:rsid w:val="00665F2C"/>
    <w:rsid w:val="007632F3"/>
    <w:rsid w:val="0076707F"/>
    <w:rsid w:val="008329C2"/>
    <w:rsid w:val="0087703A"/>
    <w:rsid w:val="008C2034"/>
    <w:rsid w:val="009A5591"/>
    <w:rsid w:val="009D7EC2"/>
    <w:rsid w:val="00B044A6"/>
    <w:rsid w:val="00B27D97"/>
    <w:rsid w:val="00B95B97"/>
    <w:rsid w:val="00C80EF5"/>
    <w:rsid w:val="00E57B48"/>
    <w:rsid w:val="00F37B46"/>
    <w:rsid w:val="00F45EA2"/>
    <w:rsid w:val="00F55CFB"/>
    <w:rsid w:val="00F6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057C9"/>
  <w15:chartTrackingRefBased/>
  <w15:docId w15:val="{301D5B98-A85A-4651-8A0B-4490D76B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4A6"/>
    <w:pPr>
      <w:ind w:leftChars="400" w:left="840"/>
    </w:pPr>
  </w:style>
  <w:style w:type="paragraph" w:styleId="a4">
    <w:name w:val="header"/>
    <w:basedOn w:val="a"/>
    <w:link w:val="a5"/>
    <w:uiPriority w:val="99"/>
    <w:unhideWhenUsed/>
    <w:rsid w:val="003B04C7"/>
    <w:pPr>
      <w:tabs>
        <w:tab w:val="center" w:pos="4252"/>
        <w:tab w:val="right" w:pos="8504"/>
      </w:tabs>
      <w:snapToGrid w:val="0"/>
    </w:pPr>
  </w:style>
  <w:style w:type="character" w:customStyle="1" w:styleId="a5">
    <w:name w:val="ヘッダー (文字)"/>
    <w:basedOn w:val="a0"/>
    <w:link w:val="a4"/>
    <w:uiPriority w:val="99"/>
    <w:rsid w:val="003B04C7"/>
  </w:style>
  <w:style w:type="paragraph" w:styleId="a6">
    <w:name w:val="footer"/>
    <w:basedOn w:val="a"/>
    <w:link w:val="a7"/>
    <w:uiPriority w:val="99"/>
    <w:unhideWhenUsed/>
    <w:rsid w:val="003B04C7"/>
    <w:pPr>
      <w:tabs>
        <w:tab w:val="center" w:pos="4252"/>
        <w:tab w:val="right" w:pos="8504"/>
      </w:tabs>
      <w:snapToGrid w:val="0"/>
    </w:pPr>
  </w:style>
  <w:style w:type="character" w:customStyle="1" w:styleId="a7">
    <w:name w:val="フッター (文字)"/>
    <w:basedOn w:val="a0"/>
    <w:link w:val="a6"/>
    <w:uiPriority w:val="99"/>
    <w:rsid w:val="003B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26157;&#20805;\Desktop\&#12397;&#12367;&#12377;&#12392;&#12450;&#12531;&#12465;&#12540;&#12488;&#32080;&#26524;&#65288;&#20107;&#26989;&#32773;&#29992;&#65289;.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はい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（１）－➀</c:v>
                </c:pt>
                <c:pt idx="1">
                  <c:v>（１）－➁</c:v>
                </c:pt>
                <c:pt idx="2">
                  <c:v>（１）－➂</c:v>
                </c:pt>
              </c:strCache>
            </c:strRef>
          </c:cat>
          <c:val>
            <c:numRef>
              <c:f>Sheet1!$B$2:$B$4</c:f>
              <c:numCache>
                <c:formatCode>General</c:formatCode>
                <c:ptCount val="3"/>
                <c:pt idx="0">
                  <c:v>3</c:v>
                </c:pt>
                <c:pt idx="1">
                  <c:v>3</c:v>
                </c:pt>
                <c:pt idx="2">
                  <c:v>0</c:v>
                </c:pt>
              </c:numCache>
            </c:numRef>
          </c:val>
          <c:extLst>
            <c:ext xmlns:c16="http://schemas.microsoft.com/office/drawing/2014/chart" uri="{C3380CC4-5D6E-409C-BE32-E72D297353CC}">
              <c16:uniqueId val="{00000000-9C01-4EC0-A4B1-420997119D0B}"/>
            </c:ext>
          </c:extLst>
        </c:ser>
        <c:ser>
          <c:idx val="1"/>
          <c:order val="1"/>
          <c:tx>
            <c:strRef>
              <c:f>Sheet1!$C$1</c:f>
              <c:strCache>
                <c:ptCount val="1"/>
                <c:pt idx="0">
                  <c:v>どちらでもない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（１）－➀</c:v>
                </c:pt>
                <c:pt idx="1">
                  <c:v>（１）－➁</c:v>
                </c:pt>
                <c:pt idx="2">
                  <c:v>（１）－➂</c:v>
                </c:pt>
              </c:strCache>
            </c:strRef>
          </c:cat>
          <c:val>
            <c:numRef>
              <c:f>Sheet1!$C$2:$C$4</c:f>
              <c:numCache>
                <c:formatCode>General</c:formatCode>
                <c:ptCount val="3"/>
                <c:pt idx="0">
                  <c:v>0</c:v>
                </c:pt>
                <c:pt idx="1">
                  <c:v>0</c:v>
                </c:pt>
                <c:pt idx="2">
                  <c:v>2</c:v>
                </c:pt>
              </c:numCache>
            </c:numRef>
          </c:val>
          <c:extLst>
            <c:ext xmlns:c16="http://schemas.microsoft.com/office/drawing/2014/chart" uri="{C3380CC4-5D6E-409C-BE32-E72D297353CC}">
              <c16:uniqueId val="{00000001-9C01-4EC0-A4B1-420997119D0B}"/>
            </c:ext>
          </c:extLst>
        </c:ser>
        <c:ser>
          <c:idx val="2"/>
          <c:order val="2"/>
          <c:tx>
            <c:strRef>
              <c:f>Sheet1!$D$1</c:f>
              <c:strCache>
                <c:ptCount val="1"/>
                <c:pt idx="0">
                  <c:v>いいえ</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（１）－➀</c:v>
                </c:pt>
                <c:pt idx="1">
                  <c:v>（１）－➁</c:v>
                </c:pt>
                <c:pt idx="2">
                  <c:v>（１）－➂</c:v>
                </c:pt>
              </c:strCache>
            </c:strRef>
          </c:cat>
          <c:val>
            <c:numRef>
              <c:f>Sheet1!$D$2:$D$4</c:f>
              <c:numCache>
                <c:formatCode>General</c:formatCode>
                <c:ptCount val="3"/>
                <c:pt idx="0">
                  <c:v>0</c:v>
                </c:pt>
                <c:pt idx="1">
                  <c:v>0</c:v>
                </c:pt>
                <c:pt idx="2">
                  <c:v>1</c:v>
                </c:pt>
              </c:numCache>
            </c:numRef>
          </c:val>
          <c:extLst>
            <c:ext xmlns:c16="http://schemas.microsoft.com/office/drawing/2014/chart" uri="{C3380CC4-5D6E-409C-BE32-E72D297353CC}">
              <c16:uniqueId val="{00000002-9C01-4EC0-A4B1-420997119D0B}"/>
            </c:ext>
          </c:extLst>
        </c:ser>
        <c:dLbls>
          <c:dLblPos val="ctr"/>
          <c:showLegendKey val="0"/>
          <c:showVal val="1"/>
          <c:showCatName val="0"/>
          <c:showSerName val="0"/>
          <c:showPercent val="0"/>
          <c:showBubbleSize val="0"/>
        </c:dLbls>
        <c:gapWidth val="79"/>
        <c:overlap val="100"/>
        <c:axId val="1211764592"/>
        <c:axId val="1211765136"/>
      </c:barChart>
      <c:catAx>
        <c:axId val="1211764592"/>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211765136"/>
        <c:crosses val="autoZero"/>
        <c:auto val="1"/>
        <c:lblAlgn val="ctr"/>
        <c:lblOffset val="100"/>
        <c:noMultiLvlLbl val="0"/>
      </c:catAx>
      <c:valAx>
        <c:axId val="1211765136"/>
        <c:scaling>
          <c:orientation val="minMax"/>
        </c:scaling>
        <c:delete val="1"/>
        <c:axPos val="t"/>
        <c:numFmt formatCode="General" sourceLinked="1"/>
        <c:majorTickMark val="none"/>
        <c:minorTickMark val="none"/>
        <c:tickLblPos val="nextTo"/>
        <c:crossAx val="1211764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Sheet1!$B$5</c:f>
              <c:strCache>
                <c:ptCount val="1"/>
                <c:pt idx="0">
                  <c:v>はい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Sheet1!$A$6:$A$10</c:f>
              <c:strCache>
                <c:ptCount val="5"/>
                <c:pt idx="0">
                  <c:v>（２）－➃</c:v>
                </c:pt>
                <c:pt idx="1">
                  <c:v>（２）－➄</c:v>
                </c:pt>
                <c:pt idx="2">
                  <c:v>（２）－➅</c:v>
                </c:pt>
                <c:pt idx="3">
                  <c:v>（２）－➆</c:v>
                </c:pt>
                <c:pt idx="4">
                  <c:v>（２）－➇</c:v>
                </c:pt>
              </c:strCache>
            </c:strRef>
          </c:cat>
          <c:val>
            <c:numRef>
              <c:f>Sheet1!$B$6:$B$10</c:f>
              <c:numCache>
                <c:formatCode>General</c:formatCode>
                <c:ptCount val="5"/>
                <c:pt idx="0">
                  <c:v>2</c:v>
                </c:pt>
                <c:pt idx="1">
                  <c:v>1</c:v>
                </c:pt>
                <c:pt idx="2">
                  <c:v>0</c:v>
                </c:pt>
                <c:pt idx="3">
                  <c:v>0</c:v>
                </c:pt>
                <c:pt idx="4">
                  <c:v>2</c:v>
                </c:pt>
              </c:numCache>
            </c:numRef>
          </c:val>
          <c:extLst>
            <c:ext xmlns:c16="http://schemas.microsoft.com/office/drawing/2014/chart" uri="{C3380CC4-5D6E-409C-BE32-E72D297353CC}">
              <c16:uniqueId val="{00000000-054D-4E0C-8A98-D2AA2CE43A6C}"/>
            </c:ext>
          </c:extLst>
        </c:ser>
        <c:ser>
          <c:idx val="1"/>
          <c:order val="1"/>
          <c:tx>
            <c:strRef>
              <c:f>Sheet1!$C$5</c:f>
              <c:strCache>
                <c:ptCount val="1"/>
                <c:pt idx="0">
                  <c:v>どちらでもない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Sheet1!$A$6:$A$10</c:f>
              <c:strCache>
                <c:ptCount val="5"/>
                <c:pt idx="0">
                  <c:v>（２）－➃</c:v>
                </c:pt>
                <c:pt idx="1">
                  <c:v>（２）－➄</c:v>
                </c:pt>
                <c:pt idx="2">
                  <c:v>（２）－➅</c:v>
                </c:pt>
                <c:pt idx="3">
                  <c:v>（２）－➆</c:v>
                </c:pt>
                <c:pt idx="4">
                  <c:v>（２）－➇</c:v>
                </c:pt>
              </c:strCache>
            </c:strRef>
          </c:cat>
          <c:val>
            <c:numRef>
              <c:f>Sheet1!$C$6:$C$10</c:f>
              <c:numCache>
                <c:formatCode>General</c:formatCode>
                <c:ptCount val="5"/>
                <c:pt idx="0">
                  <c:v>1</c:v>
                </c:pt>
                <c:pt idx="1">
                  <c:v>1</c:v>
                </c:pt>
                <c:pt idx="2">
                  <c:v>2</c:v>
                </c:pt>
                <c:pt idx="3">
                  <c:v>1</c:v>
                </c:pt>
                <c:pt idx="4">
                  <c:v>1</c:v>
                </c:pt>
              </c:numCache>
            </c:numRef>
          </c:val>
          <c:extLst>
            <c:ext xmlns:c16="http://schemas.microsoft.com/office/drawing/2014/chart" uri="{C3380CC4-5D6E-409C-BE32-E72D297353CC}">
              <c16:uniqueId val="{00000001-054D-4E0C-8A98-D2AA2CE43A6C}"/>
            </c:ext>
          </c:extLst>
        </c:ser>
        <c:ser>
          <c:idx val="2"/>
          <c:order val="2"/>
          <c:tx>
            <c:strRef>
              <c:f>Sheet1!$D$5</c:f>
              <c:strCache>
                <c:ptCount val="1"/>
                <c:pt idx="0">
                  <c:v>いいえ</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Sheet1!$A$6:$A$10</c:f>
              <c:strCache>
                <c:ptCount val="5"/>
                <c:pt idx="0">
                  <c:v>（２）－➃</c:v>
                </c:pt>
                <c:pt idx="1">
                  <c:v>（２）－➄</c:v>
                </c:pt>
                <c:pt idx="2">
                  <c:v>（２）－➅</c:v>
                </c:pt>
                <c:pt idx="3">
                  <c:v>（２）－➆</c:v>
                </c:pt>
                <c:pt idx="4">
                  <c:v>（２）－➇</c:v>
                </c:pt>
              </c:strCache>
            </c:strRef>
          </c:cat>
          <c:val>
            <c:numRef>
              <c:f>Sheet1!$D$6:$D$10</c:f>
              <c:numCache>
                <c:formatCode>General</c:formatCode>
                <c:ptCount val="5"/>
                <c:pt idx="0">
                  <c:v>0</c:v>
                </c:pt>
                <c:pt idx="1">
                  <c:v>1</c:v>
                </c:pt>
                <c:pt idx="2">
                  <c:v>1</c:v>
                </c:pt>
                <c:pt idx="3">
                  <c:v>2</c:v>
                </c:pt>
                <c:pt idx="4">
                  <c:v>0</c:v>
                </c:pt>
              </c:numCache>
            </c:numRef>
          </c:val>
          <c:extLst>
            <c:ext xmlns:c16="http://schemas.microsoft.com/office/drawing/2014/chart" uri="{C3380CC4-5D6E-409C-BE32-E72D297353CC}">
              <c16:uniqueId val="{00000002-054D-4E0C-8A98-D2AA2CE43A6C}"/>
            </c:ext>
          </c:extLst>
        </c:ser>
        <c:dLbls>
          <c:dLblPos val="ctr"/>
          <c:showLegendKey val="0"/>
          <c:showVal val="1"/>
          <c:showCatName val="0"/>
          <c:showSerName val="0"/>
          <c:showPercent val="0"/>
          <c:showBubbleSize val="0"/>
        </c:dLbls>
        <c:gapWidth val="79"/>
        <c:overlap val="100"/>
        <c:axId val="1211774384"/>
        <c:axId val="1211765680"/>
      </c:barChart>
      <c:catAx>
        <c:axId val="1211774384"/>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211765680"/>
        <c:crosses val="autoZero"/>
        <c:auto val="1"/>
        <c:lblAlgn val="ctr"/>
        <c:lblOffset val="100"/>
        <c:noMultiLvlLbl val="0"/>
      </c:catAx>
      <c:valAx>
        <c:axId val="1211765680"/>
        <c:scaling>
          <c:orientation val="minMax"/>
        </c:scaling>
        <c:delete val="1"/>
        <c:axPos val="t"/>
        <c:numFmt formatCode="General" sourceLinked="1"/>
        <c:majorTickMark val="none"/>
        <c:minorTickMark val="none"/>
        <c:tickLblPos val="nextTo"/>
        <c:crossAx val="1211774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Sheet1!$B$11</c:f>
              <c:strCache>
                <c:ptCount val="1"/>
                <c:pt idx="0">
                  <c:v>はい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Sheet1!$A$12:$A$22</c:f>
              <c:strCache>
                <c:ptCount val="11"/>
                <c:pt idx="0">
                  <c:v>（３）－⑨</c:v>
                </c:pt>
                <c:pt idx="1">
                  <c:v>（３）－⑩</c:v>
                </c:pt>
                <c:pt idx="2">
                  <c:v>（３）－⑪</c:v>
                </c:pt>
                <c:pt idx="3">
                  <c:v>（３）－⑫</c:v>
                </c:pt>
                <c:pt idx="4">
                  <c:v>（３）－⑬</c:v>
                </c:pt>
                <c:pt idx="5">
                  <c:v>（３）－⑭</c:v>
                </c:pt>
                <c:pt idx="6">
                  <c:v>（３）－⑮</c:v>
                </c:pt>
                <c:pt idx="7">
                  <c:v>（３）－⑯</c:v>
                </c:pt>
                <c:pt idx="8">
                  <c:v>（３）－⑰</c:v>
                </c:pt>
                <c:pt idx="9">
                  <c:v>（３）－⑱</c:v>
                </c:pt>
                <c:pt idx="10">
                  <c:v>（３）－⑲</c:v>
                </c:pt>
              </c:strCache>
            </c:strRef>
          </c:cat>
          <c:val>
            <c:numRef>
              <c:f>Sheet1!$B$12:$B$22</c:f>
              <c:numCache>
                <c:formatCode>General</c:formatCode>
                <c:ptCount val="11"/>
                <c:pt idx="0">
                  <c:v>2</c:v>
                </c:pt>
                <c:pt idx="1">
                  <c:v>2</c:v>
                </c:pt>
                <c:pt idx="2">
                  <c:v>3</c:v>
                </c:pt>
                <c:pt idx="3">
                  <c:v>2</c:v>
                </c:pt>
                <c:pt idx="4">
                  <c:v>2</c:v>
                </c:pt>
                <c:pt idx="5">
                  <c:v>3</c:v>
                </c:pt>
                <c:pt idx="6">
                  <c:v>2</c:v>
                </c:pt>
                <c:pt idx="7">
                  <c:v>2</c:v>
                </c:pt>
                <c:pt idx="8">
                  <c:v>3</c:v>
                </c:pt>
                <c:pt idx="9">
                  <c:v>3</c:v>
                </c:pt>
                <c:pt idx="10">
                  <c:v>2</c:v>
                </c:pt>
              </c:numCache>
            </c:numRef>
          </c:val>
          <c:extLst>
            <c:ext xmlns:c16="http://schemas.microsoft.com/office/drawing/2014/chart" uri="{C3380CC4-5D6E-409C-BE32-E72D297353CC}">
              <c16:uniqueId val="{00000000-6BA5-4F71-9887-B7A28C3F44C8}"/>
            </c:ext>
          </c:extLst>
        </c:ser>
        <c:ser>
          <c:idx val="1"/>
          <c:order val="1"/>
          <c:tx>
            <c:strRef>
              <c:f>Sheet1!$C$11</c:f>
              <c:strCache>
                <c:ptCount val="1"/>
                <c:pt idx="0">
                  <c:v>どちらでもない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Sheet1!$A$12:$A$22</c:f>
              <c:strCache>
                <c:ptCount val="11"/>
                <c:pt idx="0">
                  <c:v>（３）－⑨</c:v>
                </c:pt>
                <c:pt idx="1">
                  <c:v>（３）－⑩</c:v>
                </c:pt>
                <c:pt idx="2">
                  <c:v>（３）－⑪</c:v>
                </c:pt>
                <c:pt idx="3">
                  <c:v>（３）－⑫</c:v>
                </c:pt>
                <c:pt idx="4">
                  <c:v>（３）－⑬</c:v>
                </c:pt>
                <c:pt idx="5">
                  <c:v>（３）－⑭</c:v>
                </c:pt>
                <c:pt idx="6">
                  <c:v>（３）－⑮</c:v>
                </c:pt>
                <c:pt idx="7">
                  <c:v>（３）－⑯</c:v>
                </c:pt>
                <c:pt idx="8">
                  <c:v>（３）－⑰</c:v>
                </c:pt>
                <c:pt idx="9">
                  <c:v>（３）－⑱</c:v>
                </c:pt>
                <c:pt idx="10">
                  <c:v>（３）－⑲</c:v>
                </c:pt>
              </c:strCache>
            </c:strRef>
          </c:cat>
          <c:val>
            <c:numRef>
              <c:f>Sheet1!$C$12:$C$22</c:f>
              <c:numCache>
                <c:formatCode>General</c:formatCode>
                <c:ptCount val="11"/>
                <c:pt idx="0">
                  <c:v>1</c:v>
                </c:pt>
                <c:pt idx="1">
                  <c:v>1</c:v>
                </c:pt>
                <c:pt idx="2">
                  <c:v>0</c:v>
                </c:pt>
                <c:pt idx="3">
                  <c:v>1</c:v>
                </c:pt>
                <c:pt idx="4">
                  <c:v>1</c:v>
                </c:pt>
                <c:pt idx="5">
                  <c:v>0</c:v>
                </c:pt>
                <c:pt idx="6">
                  <c:v>1</c:v>
                </c:pt>
                <c:pt idx="7">
                  <c:v>0</c:v>
                </c:pt>
                <c:pt idx="8">
                  <c:v>0</c:v>
                </c:pt>
                <c:pt idx="9">
                  <c:v>0</c:v>
                </c:pt>
                <c:pt idx="10">
                  <c:v>1</c:v>
                </c:pt>
              </c:numCache>
            </c:numRef>
          </c:val>
          <c:extLst>
            <c:ext xmlns:c16="http://schemas.microsoft.com/office/drawing/2014/chart" uri="{C3380CC4-5D6E-409C-BE32-E72D297353CC}">
              <c16:uniqueId val="{00000001-6BA5-4F71-9887-B7A28C3F44C8}"/>
            </c:ext>
          </c:extLst>
        </c:ser>
        <c:ser>
          <c:idx val="2"/>
          <c:order val="2"/>
          <c:tx>
            <c:strRef>
              <c:f>Sheet1!$D$11</c:f>
              <c:strCache>
                <c:ptCount val="1"/>
                <c:pt idx="0">
                  <c:v>いいえ</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Sheet1!$A$12:$A$22</c:f>
              <c:strCache>
                <c:ptCount val="11"/>
                <c:pt idx="0">
                  <c:v>（３）－⑨</c:v>
                </c:pt>
                <c:pt idx="1">
                  <c:v>（３）－⑩</c:v>
                </c:pt>
                <c:pt idx="2">
                  <c:v>（３）－⑪</c:v>
                </c:pt>
                <c:pt idx="3">
                  <c:v>（３）－⑫</c:v>
                </c:pt>
                <c:pt idx="4">
                  <c:v>（３）－⑬</c:v>
                </c:pt>
                <c:pt idx="5">
                  <c:v>（３）－⑭</c:v>
                </c:pt>
                <c:pt idx="6">
                  <c:v>（３）－⑮</c:v>
                </c:pt>
                <c:pt idx="7">
                  <c:v>（３）－⑯</c:v>
                </c:pt>
                <c:pt idx="8">
                  <c:v>（３）－⑰</c:v>
                </c:pt>
                <c:pt idx="9">
                  <c:v>（３）－⑱</c:v>
                </c:pt>
                <c:pt idx="10">
                  <c:v>（３）－⑲</c:v>
                </c:pt>
              </c:strCache>
            </c:strRef>
          </c:cat>
          <c:val>
            <c:numRef>
              <c:f>Sheet1!$D$12:$D$22</c:f>
              <c:numCache>
                <c:formatCode>General</c:formatCode>
                <c:ptCount val="11"/>
                <c:pt idx="0">
                  <c:v>0</c:v>
                </c:pt>
                <c:pt idx="1">
                  <c:v>0</c:v>
                </c:pt>
                <c:pt idx="2">
                  <c:v>0</c:v>
                </c:pt>
                <c:pt idx="3">
                  <c:v>0</c:v>
                </c:pt>
                <c:pt idx="4">
                  <c:v>0</c:v>
                </c:pt>
                <c:pt idx="5">
                  <c:v>0</c:v>
                </c:pt>
                <c:pt idx="6">
                  <c:v>0</c:v>
                </c:pt>
                <c:pt idx="7">
                  <c:v>1</c:v>
                </c:pt>
                <c:pt idx="8">
                  <c:v>0</c:v>
                </c:pt>
                <c:pt idx="9">
                  <c:v>0</c:v>
                </c:pt>
                <c:pt idx="10">
                  <c:v>0</c:v>
                </c:pt>
              </c:numCache>
            </c:numRef>
          </c:val>
          <c:extLst>
            <c:ext xmlns:c16="http://schemas.microsoft.com/office/drawing/2014/chart" uri="{C3380CC4-5D6E-409C-BE32-E72D297353CC}">
              <c16:uniqueId val="{00000002-6BA5-4F71-9887-B7A28C3F44C8}"/>
            </c:ext>
          </c:extLst>
        </c:ser>
        <c:dLbls>
          <c:dLblPos val="ctr"/>
          <c:showLegendKey val="0"/>
          <c:showVal val="1"/>
          <c:showCatName val="0"/>
          <c:showSerName val="0"/>
          <c:showPercent val="0"/>
          <c:showBubbleSize val="0"/>
        </c:dLbls>
        <c:gapWidth val="79"/>
        <c:overlap val="100"/>
        <c:axId val="1211221184"/>
        <c:axId val="1211226624"/>
      </c:barChart>
      <c:catAx>
        <c:axId val="1211221184"/>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211226624"/>
        <c:crosses val="autoZero"/>
        <c:auto val="1"/>
        <c:lblAlgn val="ctr"/>
        <c:lblOffset val="100"/>
        <c:noMultiLvlLbl val="0"/>
      </c:catAx>
      <c:valAx>
        <c:axId val="1211226624"/>
        <c:scaling>
          <c:orientation val="minMax"/>
        </c:scaling>
        <c:delete val="1"/>
        <c:axPos val="t"/>
        <c:numFmt formatCode="0%" sourceLinked="1"/>
        <c:majorTickMark val="none"/>
        <c:minorTickMark val="none"/>
        <c:tickLblPos val="nextTo"/>
        <c:crossAx val="1211221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Sheet1!$B$23</c:f>
              <c:strCache>
                <c:ptCount val="1"/>
                <c:pt idx="0">
                  <c:v>はい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Sheet1!$A$24:$A$33</c:f>
              <c:strCache>
                <c:ptCount val="10"/>
                <c:pt idx="0">
                  <c:v>（４）－⑳</c:v>
                </c:pt>
                <c:pt idx="1">
                  <c:v>（４）－㉑</c:v>
                </c:pt>
                <c:pt idx="2">
                  <c:v>（４）－㉒</c:v>
                </c:pt>
                <c:pt idx="3">
                  <c:v>（４）－㉓</c:v>
                </c:pt>
                <c:pt idx="4">
                  <c:v>（４）－㉔</c:v>
                </c:pt>
                <c:pt idx="5">
                  <c:v>（４）－㉕</c:v>
                </c:pt>
                <c:pt idx="6">
                  <c:v>（４）－㉖</c:v>
                </c:pt>
                <c:pt idx="7">
                  <c:v>（４）－㉗</c:v>
                </c:pt>
                <c:pt idx="8">
                  <c:v>（４）－㉘</c:v>
                </c:pt>
                <c:pt idx="9">
                  <c:v>（４）－㉙</c:v>
                </c:pt>
              </c:strCache>
            </c:strRef>
          </c:cat>
          <c:val>
            <c:numRef>
              <c:f>Sheet1!$B$24:$B$33</c:f>
              <c:numCache>
                <c:formatCode>General</c:formatCode>
                <c:ptCount val="10"/>
                <c:pt idx="0">
                  <c:v>3</c:v>
                </c:pt>
                <c:pt idx="1">
                  <c:v>3</c:v>
                </c:pt>
                <c:pt idx="2">
                  <c:v>2</c:v>
                </c:pt>
                <c:pt idx="3">
                  <c:v>0</c:v>
                </c:pt>
                <c:pt idx="4">
                  <c:v>1</c:v>
                </c:pt>
                <c:pt idx="5">
                  <c:v>3</c:v>
                </c:pt>
                <c:pt idx="6">
                  <c:v>1</c:v>
                </c:pt>
                <c:pt idx="7">
                  <c:v>0</c:v>
                </c:pt>
                <c:pt idx="8">
                  <c:v>3</c:v>
                </c:pt>
                <c:pt idx="9">
                  <c:v>2</c:v>
                </c:pt>
              </c:numCache>
            </c:numRef>
          </c:val>
          <c:extLst>
            <c:ext xmlns:c16="http://schemas.microsoft.com/office/drawing/2014/chart" uri="{C3380CC4-5D6E-409C-BE32-E72D297353CC}">
              <c16:uniqueId val="{00000000-EE64-4499-81E8-063D4832B726}"/>
            </c:ext>
          </c:extLst>
        </c:ser>
        <c:ser>
          <c:idx val="1"/>
          <c:order val="1"/>
          <c:tx>
            <c:strRef>
              <c:f>Sheet1!$C$23</c:f>
              <c:strCache>
                <c:ptCount val="1"/>
                <c:pt idx="0">
                  <c:v>どちらでもない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Sheet1!$A$24:$A$33</c:f>
              <c:strCache>
                <c:ptCount val="10"/>
                <c:pt idx="0">
                  <c:v>（４）－⑳</c:v>
                </c:pt>
                <c:pt idx="1">
                  <c:v>（４）－㉑</c:v>
                </c:pt>
                <c:pt idx="2">
                  <c:v>（４）－㉒</c:v>
                </c:pt>
                <c:pt idx="3">
                  <c:v>（４）－㉓</c:v>
                </c:pt>
                <c:pt idx="4">
                  <c:v>（４）－㉔</c:v>
                </c:pt>
                <c:pt idx="5">
                  <c:v>（４）－㉕</c:v>
                </c:pt>
                <c:pt idx="6">
                  <c:v>（４）－㉖</c:v>
                </c:pt>
                <c:pt idx="7">
                  <c:v>（４）－㉗</c:v>
                </c:pt>
                <c:pt idx="8">
                  <c:v>（４）－㉘</c:v>
                </c:pt>
                <c:pt idx="9">
                  <c:v>（４）－㉙</c:v>
                </c:pt>
              </c:strCache>
            </c:strRef>
          </c:cat>
          <c:val>
            <c:numRef>
              <c:f>Sheet1!$C$24:$C$33</c:f>
              <c:numCache>
                <c:formatCode>General</c:formatCode>
                <c:ptCount val="10"/>
                <c:pt idx="0">
                  <c:v>0</c:v>
                </c:pt>
                <c:pt idx="1">
                  <c:v>0</c:v>
                </c:pt>
                <c:pt idx="2">
                  <c:v>1</c:v>
                </c:pt>
                <c:pt idx="3">
                  <c:v>2</c:v>
                </c:pt>
                <c:pt idx="4">
                  <c:v>0</c:v>
                </c:pt>
                <c:pt idx="5">
                  <c:v>0</c:v>
                </c:pt>
                <c:pt idx="6">
                  <c:v>0</c:v>
                </c:pt>
                <c:pt idx="7">
                  <c:v>3</c:v>
                </c:pt>
                <c:pt idx="8">
                  <c:v>0</c:v>
                </c:pt>
                <c:pt idx="9">
                  <c:v>1</c:v>
                </c:pt>
              </c:numCache>
            </c:numRef>
          </c:val>
          <c:extLst>
            <c:ext xmlns:c16="http://schemas.microsoft.com/office/drawing/2014/chart" uri="{C3380CC4-5D6E-409C-BE32-E72D297353CC}">
              <c16:uniqueId val="{00000001-EE64-4499-81E8-063D4832B726}"/>
            </c:ext>
          </c:extLst>
        </c:ser>
        <c:ser>
          <c:idx val="2"/>
          <c:order val="2"/>
          <c:tx>
            <c:strRef>
              <c:f>Sheet1!$D$23</c:f>
              <c:strCache>
                <c:ptCount val="1"/>
                <c:pt idx="0">
                  <c:v>いいえ</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Sheet1!$A$24:$A$33</c:f>
              <c:strCache>
                <c:ptCount val="10"/>
                <c:pt idx="0">
                  <c:v>（４）－⑳</c:v>
                </c:pt>
                <c:pt idx="1">
                  <c:v>（４）－㉑</c:v>
                </c:pt>
                <c:pt idx="2">
                  <c:v>（４）－㉒</c:v>
                </c:pt>
                <c:pt idx="3">
                  <c:v>（４）－㉓</c:v>
                </c:pt>
                <c:pt idx="4">
                  <c:v>（４）－㉔</c:v>
                </c:pt>
                <c:pt idx="5">
                  <c:v>（４）－㉕</c:v>
                </c:pt>
                <c:pt idx="6">
                  <c:v>（４）－㉖</c:v>
                </c:pt>
                <c:pt idx="7">
                  <c:v>（４）－㉗</c:v>
                </c:pt>
                <c:pt idx="8">
                  <c:v>（４）－㉘</c:v>
                </c:pt>
                <c:pt idx="9">
                  <c:v>（４）－㉙</c:v>
                </c:pt>
              </c:strCache>
            </c:strRef>
          </c:cat>
          <c:val>
            <c:numRef>
              <c:f>Sheet1!$D$24:$D$33</c:f>
              <c:numCache>
                <c:formatCode>General</c:formatCode>
                <c:ptCount val="10"/>
                <c:pt idx="0">
                  <c:v>0</c:v>
                </c:pt>
                <c:pt idx="1">
                  <c:v>0</c:v>
                </c:pt>
                <c:pt idx="2">
                  <c:v>0</c:v>
                </c:pt>
                <c:pt idx="3">
                  <c:v>1</c:v>
                </c:pt>
                <c:pt idx="4">
                  <c:v>2</c:v>
                </c:pt>
                <c:pt idx="5">
                  <c:v>0</c:v>
                </c:pt>
                <c:pt idx="6">
                  <c:v>2</c:v>
                </c:pt>
                <c:pt idx="7">
                  <c:v>0</c:v>
                </c:pt>
                <c:pt idx="8">
                  <c:v>0</c:v>
                </c:pt>
                <c:pt idx="9">
                  <c:v>0</c:v>
                </c:pt>
              </c:numCache>
            </c:numRef>
          </c:val>
          <c:extLst>
            <c:ext xmlns:c16="http://schemas.microsoft.com/office/drawing/2014/chart" uri="{C3380CC4-5D6E-409C-BE32-E72D297353CC}">
              <c16:uniqueId val="{00000002-EE64-4499-81E8-063D4832B726}"/>
            </c:ext>
          </c:extLst>
        </c:ser>
        <c:dLbls>
          <c:dLblPos val="ctr"/>
          <c:showLegendKey val="0"/>
          <c:showVal val="1"/>
          <c:showCatName val="0"/>
          <c:showSerName val="0"/>
          <c:showPercent val="0"/>
          <c:showBubbleSize val="0"/>
        </c:dLbls>
        <c:gapWidth val="79"/>
        <c:overlap val="100"/>
        <c:axId val="1211219552"/>
        <c:axId val="1211223904"/>
      </c:barChart>
      <c:catAx>
        <c:axId val="1211219552"/>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211223904"/>
        <c:crosses val="autoZero"/>
        <c:auto val="1"/>
        <c:lblAlgn val="ctr"/>
        <c:lblOffset val="100"/>
        <c:noMultiLvlLbl val="0"/>
      </c:catAx>
      <c:valAx>
        <c:axId val="1211223904"/>
        <c:scaling>
          <c:orientation val="minMax"/>
        </c:scaling>
        <c:delete val="1"/>
        <c:axPos val="t"/>
        <c:numFmt formatCode="0%" sourceLinked="1"/>
        <c:majorTickMark val="none"/>
        <c:minorTickMark val="none"/>
        <c:tickLblPos val="nextTo"/>
        <c:crossAx val="1211219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Sheet1!$B$34</c:f>
              <c:strCache>
                <c:ptCount val="1"/>
                <c:pt idx="0">
                  <c:v>はい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Sheet1!$A$35:$A$42</c:f>
              <c:strCache>
                <c:ptCount val="8"/>
                <c:pt idx="0">
                  <c:v>（５）－㉚</c:v>
                </c:pt>
                <c:pt idx="1">
                  <c:v>（５）－㉛</c:v>
                </c:pt>
                <c:pt idx="2">
                  <c:v>（５）－㉜</c:v>
                </c:pt>
                <c:pt idx="3">
                  <c:v>（５）－㉝</c:v>
                </c:pt>
                <c:pt idx="4">
                  <c:v>（５）－㉞</c:v>
                </c:pt>
                <c:pt idx="5">
                  <c:v>（５）－㉟</c:v>
                </c:pt>
                <c:pt idx="6">
                  <c:v>（５）－㊱</c:v>
                </c:pt>
                <c:pt idx="7">
                  <c:v>（５）－㊲</c:v>
                </c:pt>
              </c:strCache>
            </c:strRef>
          </c:cat>
          <c:val>
            <c:numRef>
              <c:f>Sheet1!$B$35:$B$42</c:f>
              <c:numCache>
                <c:formatCode>General</c:formatCode>
                <c:ptCount val="8"/>
                <c:pt idx="0">
                  <c:v>3</c:v>
                </c:pt>
                <c:pt idx="1">
                  <c:v>3</c:v>
                </c:pt>
                <c:pt idx="2">
                  <c:v>1</c:v>
                </c:pt>
                <c:pt idx="3">
                  <c:v>3</c:v>
                </c:pt>
                <c:pt idx="4">
                  <c:v>2</c:v>
                </c:pt>
                <c:pt idx="5">
                  <c:v>3</c:v>
                </c:pt>
                <c:pt idx="6">
                  <c:v>3</c:v>
                </c:pt>
                <c:pt idx="7">
                  <c:v>1</c:v>
                </c:pt>
              </c:numCache>
            </c:numRef>
          </c:val>
          <c:extLst>
            <c:ext xmlns:c16="http://schemas.microsoft.com/office/drawing/2014/chart" uri="{C3380CC4-5D6E-409C-BE32-E72D297353CC}">
              <c16:uniqueId val="{00000000-4915-48B2-A702-D4DE5F90F495}"/>
            </c:ext>
          </c:extLst>
        </c:ser>
        <c:ser>
          <c:idx val="1"/>
          <c:order val="1"/>
          <c:tx>
            <c:strRef>
              <c:f>Sheet1!$C$34</c:f>
              <c:strCache>
                <c:ptCount val="1"/>
                <c:pt idx="0">
                  <c:v>どちらでもない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Sheet1!$A$35:$A$42</c:f>
              <c:strCache>
                <c:ptCount val="8"/>
                <c:pt idx="0">
                  <c:v>（５）－㉚</c:v>
                </c:pt>
                <c:pt idx="1">
                  <c:v>（５）－㉛</c:v>
                </c:pt>
                <c:pt idx="2">
                  <c:v>（５）－㉜</c:v>
                </c:pt>
                <c:pt idx="3">
                  <c:v>（５）－㉝</c:v>
                </c:pt>
                <c:pt idx="4">
                  <c:v>（５）－㉞</c:v>
                </c:pt>
                <c:pt idx="5">
                  <c:v>（５）－㉟</c:v>
                </c:pt>
                <c:pt idx="6">
                  <c:v>（５）－㊱</c:v>
                </c:pt>
                <c:pt idx="7">
                  <c:v>（５）－㊲</c:v>
                </c:pt>
              </c:strCache>
            </c:strRef>
          </c:cat>
          <c:val>
            <c:numRef>
              <c:f>Sheet1!$C$35:$C$42</c:f>
              <c:numCache>
                <c:formatCode>General</c:formatCode>
                <c:ptCount val="8"/>
                <c:pt idx="0">
                  <c:v>0</c:v>
                </c:pt>
                <c:pt idx="1">
                  <c:v>0</c:v>
                </c:pt>
                <c:pt idx="2">
                  <c:v>1</c:v>
                </c:pt>
                <c:pt idx="3">
                  <c:v>0</c:v>
                </c:pt>
                <c:pt idx="4">
                  <c:v>1</c:v>
                </c:pt>
                <c:pt idx="5">
                  <c:v>0</c:v>
                </c:pt>
                <c:pt idx="6">
                  <c:v>0</c:v>
                </c:pt>
                <c:pt idx="7">
                  <c:v>2</c:v>
                </c:pt>
              </c:numCache>
            </c:numRef>
          </c:val>
          <c:extLst>
            <c:ext xmlns:c16="http://schemas.microsoft.com/office/drawing/2014/chart" uri="{C3380CC4-5D6E-409C-BE32-E72D297353CC}">
              <c16:uniqueId val="{00000001-4915-48B2-A702-D4DE5F90F495}"/>
            </c:ext>
          </c:extLst>
        </c:ser>
        <c:ser>
          <c:idx val="2"/>
          <c:order val="2"/>
          <c:tx>
            <c:strRef>
              <c:f>Sheet1!$D$34</c:f>
              <c:strCache>
                <c:ptCount val="1"/>
                <c:pt idx="0">
                  <c:v>いいえ</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Sheet1!$A$35:$A$42</c:f>
              <c:strCache>
                <c:ptCount val="8"/>
                <c:pt idx="0">
                  <c:v>（５）－㉚</c:v>
                </c:pt>
                <c:pt idx="1">
                  <c:v>（５）－㉛</c:v>
                </c:pt>
                <c:pt idx="2">
                  <c:v>（５）－㉜</c:v>
                </c:pt>
                <c:pt idx="3">
                  <c:v>（５）－㉝</c:v>
                </c:pt>
                <c:pt idx="4">
                  <c:v>（５）－㉞</c:v>
                </c:pt>
                <c:pt idx="5">
                  <c:v>（５）－㉟</c:v>
                </c:pt>
                <c:pt idx="6">
                  <c:v>（５）－㊱</c:v>
                </c:pt>
                <c:pt idx="7">
                  <c:v>（５）－㊲</c:v>
                </c:pt>
              </c:strCache>
            </c:strRef>
          </c:cat>
          <c:val>
            <c:numRef>
              <c:f>Sheet1!$D$35:$D$42</c:f>
              <c:numCache>
                <c:formatCode>General</c:formatCode>
                <c:ptCount val="8"/>
                <c:pt idx="0">
                  <c:v>0</c:v>
                </c:pt>
                <c:pt idx="1">
                  <c:v>0</c:v>
                </c:pt>
                <c:pt idx="2">
                  <c:v>1</c:v>
                </c:pt>
                <c:pt idx="3">
                  <c:v>0</c:v>
                </c:pt>
                <c:pt idx="4">
                  <c:v>0</c:v>
                </c:pt>
                <c:pt idx="5">
                  <c:v>0</c:v>
                </c:pt>
                <c:pt idx="6">
                  <c:v>0</c:v>
                </c:pt>
                <c:pt idx="7">
                  <c:v>0</c:v>
                </c:pt>
              </c:numCache>
            </c:numRef>
          </c:val>
          <c:extLst>
            <c:ext xmlns:c16="http://schemas.microsoft.com/office/drawing/2014/chart" uri="{C3380CC4-5D6E-409C-BE32-E72D297353CC}">
              <c16:uniqueId val="{00000002-4915-48B2-A702-D4DE5F90F495}"/>
            </c:ext>
          </c:extLst>
        </c:ser>
        <c:dLbls>
          <c:dLblPos val="ctr"/>
          <c:showLegendKey val="0"/>
          <c:showVal val="1"/>
          <c:showCatName val="0"/>
          <c:showSerName val="0"/>
          <c:showPercent val="0"/>
          <c:showBubbleSize val="0"/>
        </c:dLbls>
        <c:gapWidth val="79"/>
        <c:overlap val="100"/>
        <c:axId val="1211225536"/>
        <c:axId val="1211229888"/>
      </c:barChart>
      <c:catAx>
        <c:axId val="121122553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211229888"/>
        <c:crosses val="autoZero"/>
        <c:auto val="1"/>
        <c:lblAlgn val="ctr"/>
        <c:lblOffset val="100"/>
        <c:noMultiLvlLbl val="0"/>
      </c:catAx>
      <c:valAx>
        <c:axId val="1211229888"/>
        <c:scaling>
          <c:orientation val="minMax"/>
        </c:scaling>
        <c:delete val="1"/>
        <c:axPos val="t"/>
        <c:numFmt formatCode="0%" sourceLinked="1"/>
        <c:majorTickMark val="none"/>
        <c:minorTickMark val="none"/>
        <c:tickLblPos val="nextTo"/>
        <c:crossAx val="1211225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'[ねくすとアンケート結果（事業者用）.xlsx]Sheet1'!$B$43</c:f>
              <c:strCache>
                <c:ptCount val="1"/>
                <c:pt idx="0">
                  <c:v>はい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'[ねくすとアンケート結果（事業者用）.xlsx]Sheet1'!$A$44:$A$49</c:f>
              <c:strCache>
                <c:ptCount val="6"/>
                <c:pt idx="0">
                  <c:v>（６）－㊳</c:v>
                </c:pt>
                <c:pt idx="1">
                  <c:v>（６）－㊴</c:v>
                </c:pt>
                <c:pt idx="2">
                  <c:v>（６）－㊵</c:v>
                </c:pt>
                <c:pt idx="3">
                  <c:v>（６）－㊶</c:v>
                </c:pt>
                <c:pt idx="4">
                  <c:v>（６）－㊷</c:v>
                </c:pt>
                <c:pt idx="5">
                  <c:v>（６）－㊸</c:v>
                </c:pt>
              </c:strCache>
            </c:strRef>
          </c:cat>
          <c:val>
            <c:numRef>
              <c:f>'[ねくすとアンケート結果（事業者用）.xlsx]Sheet1'!$B$44:$B$49</c:f>
              <c:numCache>
                <c:formatCode>General</c:formatCode>
                <c:ptCount val="6"/>
                <c:pt idx="0">
                  <c:v>0</c:v>
                </c:pt>
                <c:pt idx="1">
                  <c:v>0</c:v>
                </c:pt>
                <c:pt idx="2">
                  <c:v>3</c:v>
                </c:pt>
                <c:pt idx="3">
                  <c:v>3</c:v>
                </c:pt>
                <c:pt idx="4">
                  <c:v>1</c:v>
                </c:pt>
                <c:pt idx="5">
                  <c:v>1</c:v>
                </c:pt>
              </c:numCache>
            </c:numRef>
          </c:val>
          <c:extLst>
            <c:ext xmlns:c16="http://schemas.microsoft.com/office/drawing/2014/chart" uri="{C3380CC4-5D6E-409C-BE32-E72D297353CC}">
              <c16:uniqueId val="{00000000-ABE8-4E98-962A-1C5A60943B76}"/>
            </c:ext>
          </c:extLst>
        </c:ser>
        <c:ser>
          <c:idx val="1"/>
          <c:order val="1"/>
          <c:tx>
            <c:strRef>
              <c:f>'[ねくすとアンケート結果（事業者用）.xlsx]Sheet1'!$C$43</c:f>
              <c:strCache>
                <c:ptCount val="1"/>
                <c:pt idx="0">
                  <c:v>どちらでもない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'[ねくすとアンケート結果（事業者用）.xlsx]Sheet1'!$A$44:$A$49</c:f>
              <c:strCache>
                <c:ptCount val="6"/>
                <c:pt idx="0">
                  <c:v>（６）－㊳</c:v>
                </c:pt>
                <c:pt idx="1">
                  <c:v>（６）－㊴</c:v>
                </c:pt>
                <c:pt idx="2">
                  <c:v>（６）－㊵</c:v>
                </c:pt>
                <c:pt idx="3">
                  <c:v>（６）－㊶</c:v>
                </c:pt>
                <c:pt idx="4">
                  <c:v>（６）－㊷</c:v>
                </c:pt>
                <c:pt idx="5">
                  <c:v>（６）－㊸</c:v>
                </c:pt>
              </c:strCache>
            </c:strRef>
          </c:cat>
          <c:val>
            <c:numRef>
              <c:f>'[ねくすとアンケート結果（事業者用）.xlsx]Sheet1'!$C$44:$C$49</c:f>
              <c:numCache>
                <c:formatCode>General</c:formatCode>
                <c:ptCount val="6"/>
                <c:pt idx="0">
                  <c:v>2</c:v>
                </c:pt>
                <c:pt idx="1">
                  <c:v>2</c:v>
                </c:pt>
                <c:pt idx="2">
                  <c:v>0</c:v>
                </c:pt>
                <c:pt idx="3">
                  <c:v>0</c:v>
                </c:pt>
                <c:pt idx="4">
                  <c:v>1</c:v>
                </c:pt>
                <c:pt idx="5">
                  <c:v>1</c:v>
                </c:pt>
              </c:numCache>
            </c:numRef>
          </c:val>
          <c:extLst>
            <c:ext xmlns:c16="http://schemas.microsoft.com/office/drawing/2014/chart" uri="{C3380CC4-5D6E-409C-BE32-E72D297353CC}">
              <c16:uniqueId val="{00000001-ABE8-4E98-962A-1C5A60943B76}"/>
            </c:ext>
          </c:extLst>
        </c:ser>
        <c:ser>
          <c:idx val="2"/>
          <c:order val="2"/>
          <c:tx>
            <c:strRef>
              <c:f>'[ねくすとアンケート結果（事業者用）.xlsx]Sheet1'!$D$43</c:f>
              <c:strCache>
                <c:ptCount val="1"/>
                <c:pt idx="0">
                  <c:v>いいえ</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'[ねくすとアンケート結果（事業者用）.xlsx]Sheet1'!$A$44:$A$49</c:f>
              <c:strCache>
                <c:ptCount val="6"/>
                <c:pt idx="0">
                  <c:v>（６）－㊳</c:v>
                </c:pt>
                <c:pt idx="1">
                  <c:v>（６）－㊴</c:v>
                </c:pt>
                <c:pt idx="2">
                  <c:v>（６）－㊵</c:v>
                </c:pt>
                <c:pt idx="3">
                  <c:v>（６）－㊶</c:v>
                </c:pt>
                <c:pt idx="4">
                  <c:v>（６）－㊷</c:v>
                </c:pt>
                <c:pt idx="5">
                  <c:v>（６）－㊸</c:v>
                </c:pt>
              </c:strCache>
            </c:strRef>
          </c:cat>
          <c:val>
            <c:numRef>
              <c:f>'[ねくすとアンケート結果（事業者用）.xlsx]Sheet1'!$D$44:$D$49</c:f>
              <c:numCache>
                <c:formatCode>General</c:formatCode>
                <c:ptCount val="6"/>
                <c:pt idx="0">
                  <c:v>1</c:v>
                </c:pt>
                <c:pt idx="1">
                  <c:v>1</c:v>
                </c:pt>
                <c:pt idx="2">
                  <c:v>0</c:v>
                </c:pt>
                <c:pt idx="3">
                  <c:v>0</c:v>
                </c:pt>
                <c:pt idx="4">
                  <c:v>1</c:v>
                </c:pt>
                <c:pt idx="5">
                  <c:v>1</c:v>
                </c:pt>
              </c:numCache>
            </c:numRef>
          </c:val>
          <c:extLst>
            <c:ext xmlns:c16="http://schemas.microsoft.com/office/drawing/2014/chart" uri="{C3380CC4-5D6E-409C-BE32-E72D297353CC}">
              <c16:uniqueId val="{00000002-ABE8-4E98-962A-1C5A60943B76}"/>
            </c:ext>
          </c:extLst>
        </c:ser>
        <c:dLbls>
          <c:dLblPos val="ctr"/>
          <c:showLegendKey val="0"/>
          <c:showVal val="1"/>
          <c:showCatName val="0"/>
          <c:showSerName val="0"/>
          <c:showPercent val="0"/>
          <c:showBubbleSize val="0"/>
        </c:dLbls>
        <c:gapWidth val="79"/>
        <c:overlap val="100"/>
        <c:axId val="1211226080"/>
        <c:axId val="1211230976"/>
      </c:barChart>
      <c:catAx>
        <c:axId val="1211226080"/>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211230976"/>
        <c:crosses val="autoZero"/>
        <c:auto val="1"/>
        <c:lblAlgn val="ctr"/>
        <c:lblOffset val="100"/>
        <c:noMultiLvlLbl val="0"/>
      </c:catAx>
      <c:valAx>
        <c:axId val="1211230976"/>
        <c:scaling>
          <c:orientation val="minMax"/>
        </c:scaling>
        <c:delete val="1"/>
        <c:axPos val="t"/>
        <c:numFmt formatCode="0%" sourceLinked="1"/>
        <c:majorTickMark val="none"/>
        <c:minorTickMark val="none"/>
        <c:tickLblPos val="nextTo"/>
        <c:crossAx val="1211226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弓矢 昭充</dc:creator>
  <cp:keywords/>
  <dc:description/>
  <cp:lastModifiedBy>staff</cp:lastModifiedBy>
  <cp:revision>3</cp:revision>
  <dcterms:created xsi:type="dcterms:W3CDTF">2018-09-14T05:16:00Z</dcterms:created>
  <dcterms:modified xsi:type="dcterms:W3CDTF">2018-09-14T05:30:00Z</dcterms:modified>
</cp:coreProperties>
</file>